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CCB9A" w14:textId="77777777" w:rsidR="00357219" w:rsidRDefault="00357219" w:rsidP="00357219">
      <w:pPr>
        <w:jc w:val="center"/>
        <w:rPr>
          <w:color w:val="000000"/>
          <w:sz w:val="22"/>
          <w:szCs w:val="22"/>
        </w:rPr>
      </w:pPr>
    </w:p>
    <w:p w14:paraId="515BCAAE" w14:textId="77777777" w:rsidR="00357219" w:rsidRPr="009A07F0" w:rsidRDefault="00557AA1" w:rsidP="00357219">
      <w:pPr>
        <w:jc w:val="center"/>
        <w:rPr>
          <w:color w:val="000000"/>
          <w:sz w:val="22"/>
          <w:szCs w:val="22"/>
        </w:rPr>
      </w:pPr>
      <w:r>
        <w:rPr>
          <w:color w:val="000000"/>
          <w:sz w:val="22"/>
          <w:szCs w:val="22"/>
        </w:rPr>
        <w:t>August 10</w:t>
      </w:r>
      <w:r w:rsidR="00357219">
        <w:rPr>
          <w:color w:val="000000"/>
          <w:sz w:val="22"/>
          <w:szCs w:val="22"/>
        </w:rPr>
        <w:t>, 2015</w:t>
      </w:r>
    </w:p>
    <w:p w14:paraId="497B648E" w14:textId="77777777" w:rsidR="00357219" w:rsidRPr="009A07F0" w:rsidRDefault="00357219" w:rsidP="00357219">
      <w:pPr>
        <w:jc w:val="center"/>
        <w:rPr>
          <w:color w:val="000000"/>
          <w:sz w:val="22"/>
          <w:szCs w:val="22"/>
        </w:rPr>
      </w:pPr>
      <w:r w:rsidRPr="009A07F0">
        <w:rPr>
          <w:color w:val="000000"/>
          <w:sz w:val="22"/>
          <w:szCs w:val="22"/>
        </w:rPr>
        <w:t xml:space="preserve">Minutes </w:t>
      </w:r>
    </w:p>
    <w:p w14:paraId="1DCD7248" w14:textId="77777777" w:rsidR="00357219" w:rsidRPr="00937ED6" w:rsidRDefault="00357219" w:rsidP="00357219">
      <w:pPr>
        <w:rPr>
          <w:color w:val="000000"/>
          <w:sz w:val="10"/>
          <w:szCs w:val="10"/>
        </w:rPr>
      </w:pPr>
    </w:p>
    <w:p w14:paraId="6DA5EDB3" w14:textId="77777777" w:rsidR="00357219" w:rsidRPr="00A92C1C" w:rsidRDefault="00357219" w:rsidP="00357219">
      <w:pPr>
        <w:rPr>
          <w:color w:val="000000"/>
          <w:sz w:val="22"/>
          <w:szCs w:val="22"/>
        </w:rPr>
      </w:pPr>
      <w:r w:rsidRPr="0063198E">
        <w:rPr>
          <w:color w:val="000000"/>
          <w:sz w:val="22"/>
          <w:szCs w:val="22"/>
        </w:rPr>
        <w:t xml:space="preserve">Present:  </w:t>
      </w:r>
      <w:r w:rsidR="00B515A4">
        <w:rPr>
          <w:color w:val="000000"/>
          <w:sz w:val="22"/>
          <w:szCs w:val="22"/>
        </w:rPr>
        <w:t xml:space="preserve">Lillian Scenna, Carrie Woodcock, Julie Brennan, Arthur Clum, Laurie Cavanaugh, Susan Perneault, Jaime Hoar, Darla Chafin, Ed Doggett, Suellen Doggett, Inga Sullivan, Mary Lou Dyer, Jennifer Putnam, David Thompson, Debbie Dionne, </w:t>
      </w:r>
      <w:r w:rsidR="00EB35EB">
        <w:rPr>
          <w:color w:val="000000"/>
          <w:sz w:val="22"/>
          <w:szCs w:val="22"/>
        </w:rPr>
        <w:t xml:space="preserve">Brian McKnight, Jim Martin, </w:t>
      </w:r>
      <w:r w:rsidR="00F926BD">
        <w:rPr>
          <w:color w:val="000000"/>
          <w:sz w:val="22"/>
          <w:szCs w:val="22"/>
        </w:rPr>
        <w:t xml:space="preserve">Dave Projansky, Romy Spitz, </w:t>
      </w:r>
      <w:r w:rsidR="00C97E5D">
        <w:rPr>
          <w:color w:val="000000"/>
          <w:sz w:val="22"/>
          <w:szCs w:val="22"/>
        </w:rPr>
        <w:t xml:space="preserve">Jennifer Putnam, </w:t>
      </w:r>
      <w:r w:rsidR="00A27AC1">
        <w:rPr>
          <w:color w:val="000000"/>
          <w:sz w:val="22"/>
          <w:szCs w:val="22"/>
        </w:rPr>
        <w:t xml:space="preserve">Kim Humphrey, </w:t>
      </w:r>
      <w:r w:rsidR="0004504E">
        <w:rPr>
          <w:color w:val="000000"/>
          <w:sz w:val="22"/>
          <w:szCs w:val="22"/>
        </w:rPr>
        <w:t xml:space="preserve">Diane Boas, Lebrun Joseph, </w:t>
      </w:r>
      <w:r w:rsidR="00B515A4">
        <w:rPr>
          <w:color w:val="000000"/>
          <w:sz w:val="22"/>
          <w:szCs w:val="22"/>
        </w:rPr>
        <w:t xml:space="preserve">Liselle Belanger, </w:t>
      </w:r>
      <w:r w:rsidR="0065518E">
        <w:rPr>
          <w:color w:val="000000"/>
          <w:sz w:val="22"/>
          <w:szCs w:val="22"/>
        </w:rPr>
        <w:t xml:space="preserve">Kathy Adams, </w:t>
      </w:r>
      <w:r w:rsidR="00A27AC1">
        <w:rPr>
          <w:color w:val="000000"/>
          <w:sz w:val="22"/>
          <w:szCs w:val="22"/>
        </w:rPr>
        <w:t xml:space="preserve">Patrick Moore, David Cowing, </w:t>
      </w:r>
      <w:r w:rsidR="00EB35EB">
        <w:rPr>
          <w:color w:val="000000"/>
          <w:sz w:val="22"/>
          <w:szCs w:val="22"/>
        </w:rPr>
        <w:t xml:space="preserve">Luc Nya, </w:t>
      </w:r>
      <w:r w:rsidRPr="006B397D">
        <w:rPr>
          <w:color w:val="000000"/>
          <w:sz w:val="22"/>
          <w:szCs w:val="22"/>
        </w:rPr>
        <w:t>Cullen Ryan</w:t>
      </w:r>
      <w:r>
        <w:rPr>
          <w:color w:val="000000"/>
          <w:sz w:val="22"/>
          <w:szCs w:val="22"/>
        </w:rPr>
        <w:t>, Vickey Rand</w:t>
      </w:r>
      <w:r w:rsidRPr="008441E2">
        <w:rPr>
          <w:color w:val="000000"/>
          <w:sz w:val="22"/>
          <w:szCs w:val="22"/>
        </w:rPr>
        <w:t xml:space="preserve">.  Via </w:t>
      </w:r>
      <w:r w:rsidR="005D4561">
        <w:rPr>
          <w:color w:val="000000"/>
          <w:sz w:val="22"/>
          <w:szCs w:val="22"/>
        </w:rPr>
        <w:t>VSee –</w:t>
      </w:r>
      <w:r w:rsidR="00557AA1">
        <w:rPr>
          <w:color w:val="000000"/>
          <w:sz w:val="22"/>
          <w:szCs w:val="22"/>
        </w:rPr>
        <w:t xml:space="preserve"> </w:t>
      </w:r>
      <w:r w:rsidR="00B515A4">
        <w:rPr>
          <w:color w:val="000000"/>
          <w:sz w:val="22"/>
          <w:szCs w:val="22"/>
        </w:rPr>
        <w:t>Biddeford</w:t>
      </w:r>
      <w:r w:rsidR="00EB35EB">
        <w:rPr>
          <w:color w:val="000000"/>
          <w:sz w:val="22"/>
          <w:szCs w:val="22"/>
        </w:rPr>
        <w:t xml:space="preserve"> (CPI)</w:t>
      </w:r>
      <w:r w:rsidR="00C97E5D">
        <w:rPr>
          <w:color w:val="000000"/>
          <w:sz w:val="22"/>
          <w:szCs w:val="22"/>
        </w:rPr>
        <w:t>:</w:t>
      </w:r>
      <w:r w:rsidR="00D244DC">
        <w:rPr>
          <w:color w:val="000000"/>
          <w:sz w:val="22"/>
          <w:szCs w:val="22"/>
        </w:rPr>
        <w:t xml:space="preserve"> </w:t>
      </w:r>
      <w:r w:rsidR="00D445AA">
        <w:rPr>
          <w:color w:val="000000"/>
          <w:sz w:val="22"/>
          <w:szCs w:val="22"/>
        </w:rPr>
        <w:t>Todd Goodwin</w:t>
      </w:r>
      <w:r w:rsidR="00C97E5D">
        <w:rPr>
          <w:color w:val="000000"/>
          <w:sz w:val="22"/>
          <w:szCs w:val="22"/>
        </w:rPr>
        <w:t xml:space="preserve">.  </w:t>
      </w:r>
      <w:r w:rsidR="00EB35EB">
        <w:rPr>
          <w:color w:val="000000"/>
          <w:sz w:val="22"/>
          <w:szCs w:val="22"/>
        </w:rPr>
        <w:t xml:space="preserve">Gardiner (Uplift):  </w:t>
      </w:r>
      <w:r w:rsidR="00B515A4">
        <w:rPr>
          <w:color w:val="000000"/>
          <w:sz w:val="22"/>
          <w:szCs w:val="22"/>
        </w:rPr>
        <w:t>Sheri Dodge and Meagen Mayo.</w:t>
      </w:r>
    </w:p>
    <w:p w14:paraId="119CD90D" w14:textId="77777777" w:rsidR="00357219" w:rsidRPr="00A92C1C" w:rsidRDefault="00357219" w:rsidP="00357219">
      <w:pPr>
        <w:rPr>
          <w:color w:val="000000"/>
          <w:sz w:val="22"/>
          <w:szCs w:val="22"/>
        </w:rPr>
      </w:pPr>
    </w:p>
    <w:p w14:paraId="493F864A" w14:textId="77777777" w:rsidR="00357219" w:rsidRDefault="00357219" w:rsidP="00357219">
      <w:pPr>
        <w:contextualSpacing/>
        <w:rPr>
          <w:color w:val="000000"/>
          <w:sz w:val="22"/>
          <w:szCs w:val="22"/>
        </w:rPr>
      </w:pPr>
      <w:r w:rsidRPr="00A92C1C">
        <w:rPr>
          <w:color w:val="000000"/>
          <w:sz w:val="22"/>
          <w:szCs w:val="22"/>
        </w:rPr>
        <w:t xml:space="preserve">Cullen Ryan introduced himself and welcomed the group.  Participants introduced themselves.  A motion was made and seconded to accept the minutes from last month’s meeting.  Minutes were accepted. </w:t>
      </w:r>
      <w:r>
        <w:rPr>
          <w:color w:val="000000"/>
          <w:sz w:val="22"/>
          <w:szCs w:val="22"/>
        </w:rPr>
        <w:t xml:space="preserve"> </w:t>
      </w:r>
    </w:p>
    <w:p w14:paraId="250F9210" w14:textId="77777777" w:rsidR="00357219" w:rsidRDefault="00357219" w:rsidP="00357219">
      <w:pPr>
        <w:contextualSpacing/>
        <w:rPr>
          <w:b/>
          <w:sz w:val="22"/>
          <w:szCs w:val="22"/>
        </w:rPr>
      </w:pPr>
    </w:p>
    <w:p w14:paraId="616326BC" w14:textId="61E0D34F" w:rsidR="00357219" w:rsidRPr="00B338E1" w:rsidRDefault="00357219" w:rsidP="00357219">
      <w:pPr>
        <w:contextualSpacing/>
        <w:rPr>
          <w:b/>
          <w:bCs/>
          <w:sz w:val="22"/>
          <w:szCs w:val="22"/>
        </w:rPr>
      </w:pPr>
      <w:r w:rsidRPr="00B338E1">
        <w:rPr>
          <w:b/>
          <w:bCs/>
          <w:sz w:val="22"/>
          <w:szCs w:val="22"/>
        </w:rPr>
        <w:t xml:space="preserve">Featured speaker:  </w:t>
      </w:r>
      <w:r w:rsidR="00557AA1" w:rsidRPr="00675468">
        <w:rPr>
          <w:b/>
          <w:sz w:val="21"/>
          <w:szCs w:val="21"/>
        </w:rPr>
        <w:t>Jim Martin, Director, Office of Child</w:t>
      </w:r>
      <w:bookmarkStart w:id="0" w:name="_GoBack"/>
      <w:bookmarkEnd w:id="0"/>
      <w:r w:rsidR="00557AA1" w:rsidRPr="00675468">
        <w:rPr>
          <w:b/>
          <w:sz w:val="21"/>
          <w:szCs w:val="21"/>
        </w:rPr>
        <w:t xml:space="preserve"> and Family Services.</w:t>
      </w:r>
      <w:r w:rsidR="003B5B24">
        <w:rPr>
          <w:b/>
          <w:sz w:val="21"/>
          <w:szCs w:val="21"/>
        </w:rPr>
        <w:t xml:space="preserve">  </w:t>
      </w:r>
      <w:r w:rsidR="00557AA1" w:rsidRPr="00675468">
        <w:rPr>
          <w:b/>
          <w:sz w:val="21"/>
          <w:szCs w:val="21"/>
        </w:rPr>
        <w:t xml:space="preserve"> </w:t>
      </w:r>
      <w:hyperlink r:id="rId11" w:history="1">
        <w:r w:rsidR="003B5B24">
          <w:rPr>
            <w:rStyle w:val="Hyperlink"/>
            <w:b/>
            <w:sz w:val="21"/>
            <w:szCs w:val="21"/>
          </w:rPr>
          <w:t>www.maine.gov/dhhs/ocfs</w:t>
        </w:r>
      </w:hyperlink>
      <w:r w:rsidR="003B5B24">
        <w:rPr>
          <w:b/>
          <w:sz w:val="21"/>
          <w:szCs w:val="21"/>
        </w:rPr>
        <w:t xml:space="preserve">. </w:t>
      </w:r>
      <w:r w:rsidR="00557AA1" w:rsidRPr="00675468">
        <w:rPr>
          <w:b/>
          <w:sz w:val="21"/>
          <w:szCs w:val="21"/>
        </w:rPr>
        <w:t xml:space="preserve">Topic:  What’s New at </w:t>
      </w:r>
      <w:r w:rsidR="00686179" w:rsidRPr="00675468">
        <w:rPr>
          <w:b/>
          <w:sz w:val="21"/>
          <w:szCs w:val="21"/>
        </w:rPr>
        <w:t>OCFS?</w:t>
      </w:r>
      <w:r w:rsidR="00666026">
        <w:rPr>
          <w:b/>
          <w:sz w:val="21"/>
          <w:szCs w:val="21"/>
        </w:rPr>
        <w:t xml:space="preserve"> </w:t>
      </w:r>
    </w:p>
    <w:p w14:paraId="33D1D99B" w14:textId="69E1B8EF" w:rsidR="006C2D8B" w:rsidRDefault="006C2D8B" w:rsidP="00357219">
      <w:pPr>
        <w:contextualSpacing/>
        <w:rPr>
          <w:sz w:val="22"/>
          <w:szCs w:val="22"/>
        </w:rPr>
      </w:pPr>
      <w:r w:rsidRPr="006C2D8B">
        <w:rPr>
          <w:b/>
          <w:sz w:val="22"/>
          <w:szCs w:val="22"/>
        </w:rPr>
        <w:t>Cullen:</w:t>
      </w:r>
      <w:r>
        <w:rPr>
          <w:sz w:val="22"/>
          <w:szCs w:val="22"/>
        </w:rPr>
        <w:t xml:space="preserve">  </w:t>
      </w:r>
      <w:r w:rsidR="008C2FDA">
        <w:rPr>
          <w:sz w:val="22"/>
          <w:szCs w:val="22"/>
        </w:rPr>
        <w:t>Nine months ago Jim became the Director of OCFS</w:t>
      </w:r>
      <w:r w:rsidR="002363BD">
        <w:rPr>
          <w:sz w:val="22"/>
          <w:szCs w:val="22"/>
        </w:rPr>
        <w:t>, after serving as the Director for OADS (</w:t>
      </w:r>
      <w:hyperlink r:id="rId12" w:history="1">
        <w:r w:rsidR="002363BD" w:rsidRPr="002363BD">
          <w:rPr>
            <w:rStyle w:val="Hyperlink"/>
            <w:sz w:val="22"/>
            <w:szCs w:val="22"/>
          </w:rPr>
          <w:t>Office of Aging and Disability Services</w:t>
        </w:r>
      </w:hyperlink>
      <w:r w:rsidR="002363BD">
        <w:rPr>
          <w:sz w:val="22"/>
          <w:szCs w:val="22"/>
        </w:rPr>
        <w:t xml:space="preserve">).  This group has done a lot of work with the Blueprint for Effective Transition which ensures that all transitions throughout a person’s life happen seamlessly.  </w:t>
      </w:r>
      <w:r w:rsidR="00BD1B42">
        <w:rPr>
          <w:sz w:val="22"/>
          <w:szCs w:val="22"/>
        </w:rPr>
        <w:t>One of the</w:t>
      </w:r>
      <w:r w:rsidR="002363BD">
        <w:rPr>
          <w:sz w:val="22"/>
          <w:szCs w:val="22"/>
        </w:rPr>
        <w:t xml:space="preserve"> most important aspect</w:t>
      </w:r>
      <w:r w:rsidR="00BD1B42">
        <w:rPr>
          <w:sz w:val="22"/>
          <w:szCs w:val="22"/>
        </w:rPr>
        <w:t>s</w:t>
      </w:r>
      <w:r w:rsidR="002363BD">
        <w:rPr>
          <w:sz w:val="22"/>
          <w:szCs w:val="22"/>
        </w:rPr>
        <w:t xml:space="preserve"> of the Blueprint is eliminating silos.  Jim, having been previously at</w:t>
      </w:r>
      <w:r w:rsidR="00686179">
        <w:rPr>
          <w:sz w:val="22"/>
          <w:szCs w:val="22"/>
        </w:rPr>
        <w:t xml:space="preserve"> OADS</w:t>
      </w:r>
      <w:r w:rsidR="008C2FDA">
        <w:rPr>
          <w:sz w:val="22"/>
          <w:szCs w:val="22"/>
        </w:rPr>
        <w:t xml:space="preserve"> </w:t>
      </w:r>
      <w:r w:rsidR="002363BD">
        <w:rPr>
          <w:sz w:val="22"/>
          <w:szCs w:val="22"/>
        </w:rPr>
        <w:t>and now in his current role at OCFS</w:t>
      </w:r>
      <w:r w:rsidR="00686179">
        <w:rPr>
          <w:sz w:val="22"/>
          <w:szCs w:val="22"/>
        </w:rPr>
        <w:t>,</w:t>
      </w:r>
      <w:r w:rsidR="002363BD">
        <w:rPr>
          <w:sz w:val="22"/>
          <w:szCs w:val="22"/>
        </w:rPr>
        <w:t xml:space="preserve"> is in a unique position to work on this.</w:t>
      </w:r>
      <w:r w:rsidR="008C2FDA">
        <w:rPr>
          <w:sz w:val="22"/>
          <w:szCs w:val="22"/>
        </w:rPr>
        <w:t xml:space="preserve">  </w:t>
      </w:r>
    </w:p>
    <w:p w14:paraId="27429B78" w14:textId="77777777" w:rsidR="00B04282" w:rsidRDefault="00E20E6A" w:rsidP="00557AA1">
      <w:pPr>
        <w:contextualSpacing/>
        <w:rPr>
          <w:sz w:val="22"/>
          <w:szCs w:val="22"/>
        </w:rPr>
      </w:pPr>
      <w:r>
        <w:rPr>
          <w:b/>
          <w:sz w:val="22"/>
          <w:szCs w:val="22"/>
        </w:rPr>
        <w:t xml:space="preserve">Jim Martin:  </w:t>
      </w:r>
      <w:r w:rsidR="00477654" w:rsidRPr="00477654">
        <w:rPr>
          <w:sz w:val="22"/>
          <w:szCs w:val="22"/>
        </w:rPr>
        <w:t>It is g</w:t>
      </w:r>
      <w:r w:rsidR="008C2FDA" w:rsidRPr="00477654">
        <w:rPr>
          <w:sz w:val="22"/>
          <w:szCs w:val="22"/>
        </w:rPr>
        <w:t>reat</w:t>
      </w:r>
      <w:r w:rsidR="00477654">
        <w:rPr>
          <w:sz w:val="22"/>
          <w:szCs w:val="22"/>
        </w:rPr>
        <w:t xml:space="preserve"> to see folks!</w:t>
      </w:r>
      <w:r w:rsidR="008C2FDA">
        <w:rPr>
          <w:sz w:val="22"/>
          <w:szCs w:val="22"/>
        </w:rPr>
        <w:t xml:space="preserve">  </w:t>
      </w:r>
      <w:r w:rsidR="00477654">
        <w:rPr>
          <w:sz w:val="22"/>
          <w:szCs w:val="22"/>
        </w:rPr>
        <w:t>I wanted to c</w:t>
      </w:r>
      <w:r w:rsidR="008C2FDA">
        <w:rPr>
          <w:sz w:val="22"/>
          <w:szCs w:val="22"/>
        </w:rPr>
        <w:t xml:space="preserve">ome and introduce myself in this capacity, </w:t>
      </w:r>
      <w:r w:rsidR="00477654">
        <w:rPr>
          <w:sz w:val="22"/>
          <w:szCs w:val="22"/>
        </w:rPr>
        <w:t>as</w:t>
      </w:r>
    </w:p>
    <w:p w14:paraId="1495EAF3" w14:textId="415308C9" w:rsidR="00E20E6A" w:rsidRPr="00E20E6A" w:rsidRDefault="00477654" w:rsidP="00557AA1">
      <w:pPr>
        <w:contextualSpacing/>
        <w:rPr>
          <w:sz w:val="22"/>
          <w:szCs w:val="22"/>
        </w:rPr>
      </w:pPr>
      <w:r>
        <w:rPr>
          <w:sz w:val="22"/>
          <w:szCs w:val="22"/>
        </w:rPr>
        <w:t xml:space="preserve"> </w:t>
      </w:r>
      <w:r w:rsidR="008C2FDA">
        <w:rPr>
          <w:sz w:val="22"/>
          <w:szCs w:val="22"/>
        </w:rPr>
        <w:t xml:space="preserve">Director of OCFS.  </w:t>
      </w:r>
      <w:r>
        <w:rPr>
          <w:sz w:val="22"/>
          <w:szCs w:val="22"/>
        </w:rPr>
        <w:t xml:space="preserve">I will be presenting </w:t>
      </w:r>
      <w:r w:rsidR="008C2FDA">
        <w:rPr>
          <w:sz w:val="22"/>
          <w:szCs w:val="22"/>
        </w:rPr>
        <w:t xml:space="preserve">OCFS </w:t>
      </w:r>
      <w:r>
        <w:rPr>
          <w:sz w:val="22"/>
          <w:szCs w:val="22"/>
        </w:rPr>
        <w:t>differently</w:t>
      </w:r>
      <w:r w:rsidR="008C2FDA">
        <w:rPr>
          <w:sz w:val="22"/>
          <w:szCs w:val="22"/>
        </w:rPr>
        <w:t xml:space="preserve"> than what you’ve seen before.  </w:t>
      </w:r>
      <w:r>
        <w:rPr>
          <w:sz w:val="22"/>
          <w:szCs w:val="22"/>
        </w:rPr>
        <w:t>I started with OCFS in December; the time has flown by!</w:t>
      </w:r>
      <w:r w:rsidR="008C2FDA">
        <w:rPr>
          <w:sz w:val="22"/>
          <w:szCs w:val="22"/>
        </w:rPr>
        <w:t xml:space="preserve">  </w:t>
      </w:r>
      <w:r>
        <w:rPr>
          <w:sz w:val="22"/>
          <w:szCs w:val="22"/>
        </w:rPr>
        <w:t xml:space="preserve">We have been doing a lot of </w:t>
      </w:r>
      <w:r w:rsidR="008C2FDA">
        <w:rPr>
          <w:sz w:val="22"/>
          <w:szCs w:val="22"/>
        </w:rPr>
        <w:t>strategic planning within OCFS</w:t>
      </w:r>
      <w:r>
        <w:rPr>
          <w:sz w:val="22"/>
          <w:szCs w:val="22"/>
        </w:rPr>
        <w:t xml:space="preserve"> and I will be sharing that with you today.  </w:t>
      </w:r>
      <w:r w:rsidR="0004504E">
        <w:rPr>
          <w:sz w:val="22"/>
          <w:szCs w:val="22"/>
        </w:rPr>
        <w:t xml:space="preserve">We are very much in line with attempting to eliminate </w:t>
      </w:r>
      <w:r w:rsidR="0001286D">
        <w:rPr>
          <w:sz w:val="22"/>
          <w:szCs w:val="22"/>
        </w:rPr>
        <w:t>silos</w:t>
      </w:r>
      <w:r w:rsidR="008C2FDA">
        <w:rPr>
          <w:sz w:val="22"/>
          <w:szCs w:val="22"/>
        </w:rPr>
        <w:t xml:space="preserve">.  </w:t>
      </w:r>
      <w:r w:rsidR="00916E46">
        <w:rPr>
          <w:sz w:val="22"/>
          <w:szCs w:val="22"/>
        </w:rPr>
        <w:t>I p</w:t>
      </w:r>
      <w:r w:rsidR="008C2FDA">
        <w:rPr>
          <w:sz w:val="22"/>
          <w:szCs w:val="22"/>
        </w:rPr>
        <w:t xml:space="preserve">refer that this is conversation not just a presentation.  Ask questions!  </w:t>
      </w:r>
    </w:p>
    <w:p w14:paraId="5663255F" w14:textId="77777777" w:rsidR="003B5B24" w:rsidRDefault="003B5B24" w:rsidP="00557AA1">
      <w:pPr>
        <w:contextualSpacing/>
        <w:rPr>
          <w:b/>
          <w:sz w:val="22"/>
          <w:szCs w:val="22"/>
        </w:rPr>
      </w:pPr>
      <w:r>
        <w:rPr>
          <w:b/>
          <w:sz w:val="22"/>
          <w:szCs w:val="22"/>
        </w:rPr>
        <w:t xml:space="preserve">Begin presentation.  </w:t>
      </w:r>
      <w:hyperlink r:id="rId13" w:history="1">
        <w:r w:rsidRPr="006B60CF">
          <w:rPr>
            <w:rStyle w:val="Hyperlink"/>
            <w:sz w:val="22"/>
            <w:szCs w:val="22"/>
          </w:rPr>
          <w:t>Click here to view the presentation.</w:t>
        </w:r>
      </w:hyperlink>
    </w:p>
    <w:p w14:paraId="349D9716" w14:textId="23A8F3C2" w:rsidR="0004504E" w:rsidRDefault="00557AA1" w:rsidP="00557AA1">
      <w:pPr>
        <w:contextualSpacing/>
        <w:rPr>
          <w:sz w:val="22"/>
          <w:szCs w:val="22"/>
        </w:rPr>
      </w:pPr>
      <w:r>
        <w:rPr>
          <w:b/>
          <w:sz w:val="22"/>
          <w:szCs w:val="22"/>
        </w:rPr>
        <w:t>Jim Martin</w:t>
      </w:r>
      <w:r w:rsidR="00870D38">
        <w:rPr>
          <w:b/>
          <w:sz w:val="22"/>
          <w:szCs w:val="22"/>
        </w:rPr>
        <w:t xml:space="preserve">:  </w:t>
      </w:r>
      <w:r w:rsidR="0004504E" w:rsidRPr="0004504E">
        <w:rPr>
          <w:sz w:val="22"/>
          <w:szCs w:val="22"/>
        </w:rPr>
        <w:t>For me, c</w:t>
      </w:r>
      <w:r w:rsidR="00CA2F23" w:rsidRPr="0004504E">
        <w:rPr>
          <w:sz w:val="22"/>
          <w:szCs w:val="22"/>
        </w:rPr>
        <w:t>ustomer</w:t>
      </w:r>
      <w:r w:rsidR="00CA2F23">
        <w:rPr>
          <w:sz w:val="22"/>
          <w:szCs w:val="22"/>
        </w:rPr>
        <w:t xml:space="preserve"> service is very important</w:t>
      </w:r>
      <w:r w:rsidR="0004504E" w:rsidRPr="0004504E">
        <w:rPr>
          <w:sz w:val="22"/>
          <w:szCs w:val="22"/>
        </w:rPr>
        <w:t xml:space="preserve"> </w:t>
      </w:r>
      <w:r w:rsidR="0004504E">
        <w:rPr>
          <w:sz w:val="22"/>
          <w:szCs w:val="22"/>
        </w:rPr>
        <w:t xml:space="preserve">as a state agency.  From something as </w:t>
      </w:r>
      <w:r w:rsidR="00CA2F23">
        <w:rPr>
          <w:sz w:val="22"/>
          <w:szCs w:val="22"/>
        </w:rPr>
        <w:t xml:space="preserve">basic as returning an email or phone call, </w:t>
      </w:r>
      <w:r w:rsidR="0004504E">
        <w:rPr>
          <w:sz w:val="22"/>
          <w:szCs w:val="22"/>
        </w:rPr>
        <w:t xml:space="preserve">all to </w:t>
      </w:r>
      <w:r w:rsidR="00CA2F23">
        <w:rPr>
          <w:sz w:val="22"/>
          <w:szCs w:val="22"/>
        </w:rPr>
        <w:t xml:space="preserve">way </w:t>
      </w:r>
      <w:r w:rsidR="0004504E">
        <w:rPr>
          <w:sz w:val="22"/>
          <w:szCs w:val="22"/>
        </w:rPr>
        <w:t xml:space="preserve">to how </w:t>
      </w:r>
      <w:r w:rsidR="00CA2F23">
        <w:rPr>
          <w:sz w:val="22"/>
          <w:szCs w:val="22"/>
        </w:rPr>
        <w:t>we interview children</w:t>
      </w:r>
      <w:r w:rsidR="0004504E">
        <w:rPr>
          <w:sz w:val="22"/>
          <w:szCs w:val="22"/>
        </w:rPr>
        <w:t xml:space="preserve">.  </w:t>
      </w:r>
      <w:r w:rsidR="008E42C5">
        <w:rPr>
          <w:sz w:val="22"/>
          <w:szCs w:val="22"/>
        </w:rPr>
        <w:t>In 20</w:t>
      </w:r>
      <w:r w:rsidR="0004504E">
        <w:rPr>
          <w:sz w:val="22"/>
          <w:szCs w:val="22"/>
        </w:rPr>
        <w:t>12</w:t>
      </w:r>
      <w:r w:rsidR="00686179">
        <w:rPr>
          <w:sz w:val="22"/>
          <w:szCs w:val="22"/>
        </w:rPr>
        <w:t>,</w:t>
      </w:r>
      <w:r w:rsidR="0004504E">
        <w:rPr>
          <w:sz w:val="22"/>
          <w:szCs w:val="22"/>
        </w:rPr>
        <w:t xml:space="preserve"> the department went through </w:t>
      </w:r>
      <w:r w:rsidR="008E42C5">
        <w:rPr>
          <w:sz w:val="22"/>
          <w:szCs w:val="22"/>
        </w:rPr>
        <w:t xml:space="preserve">a large reorganization.  OCFS integrated a number of positions and </w:t>
      </w:r>
      <w:r w:rsidR="00630A5C">
        <w:rPr>
          <w:sz w:val="22"/>
          <w:szCs w:val="22"/>
        </w:rPr>
        <w:t>responsibilities</w:t>
      </w:r>
      <w:r w:rsidR="008E42C5">
        <w:rPr>
          <w:sz w:val="22"/>
          <w:szCs w:val="22"/>
        </w:rPr>
        <w:t xml:space="preserve">.  The </w:t>
      </w:r>
      <w:r w:rsidR="0004504E">
        <w:rPr>
          <w:sz w:val="22"/>
          <w:szCs w:val="22"/>
        </w:rPr>
        <w:t xml:space="preserve">formal </w:t>
      </w:r>
      <w:r w:rsidR="008E42C5">
        <w:rPr>
          <w:sz w:val="22"/>
          <w:szCs w:val="22"/>
        </w:rPr>
        <w:t xml:space="preserve">title </w:t>
      </w:r>
      <w:r w:rsidR="002363BD">
        <w:rPr>
          <w:sz w:val="22"/>
          <w:szCs w:val="22"/>
        </w:rPr>
        <w:t xml:space="preserve">of </w:t>
      </w:r>
      <w:r w:rsidR="0004504E">
        <w:rPr>
          <w:sz w:val="22"/>
          <w:szCs w:val="22"/>
        </w:rPr>
        <w:t xml:space="preserve">Children’s Behavioral Health Services (CBHS) </w:t>
      </w:r>
      <w:r w:rsidR="008E42C5">
        <w:rPr>
          <w:sz w:val="22"/>
          <w:szCs w:val="22"/>
        </w:rPr>
        <w:t xml:space="preserve">was eliminated.  You couldn’t see it reflected anywhere.  </w:t>
      </w:r>
      <w:r w:rsidR="0004504E">
        <w:rPr>
          <w:sz w:val="22"/>
          <w:szCs w:val="22"/>
        </w:rPr>
        <w:t>The intent and d</w:t>
      </w:r>
      <w:r w:rsidR="008E42C5">
        <w:rPr>
          <w:sz w:val="22"/>
          <w:szCs w:val="22"/>
        </w:rPr>
        <w:t xml:space="preserve">esire was </w:t>
      </w:r>
      <w:r w:rsidR="0004504E">
        <w:rPr>
          <w:sz w:val="22"/>
          <w:szCs w:val="22"/>
        </w:rPr>
        <w:t xml:space="preserve">that </w:t>
      </w:r>
      <w:r w:rsidR="008E42C5">
        <w:rPr>
          <w:sz w:val="22"/>
          <w:szCs w:val="22"/>
        </w:rPr>
        <w:t>it would be integrated</w:t>
      </w:r>
      <w:r w:rsidR="0004504E">
        <w:rPr>
          <w:sz w:val="22"/>
          <w:szCs w:val="22"/>
        </w:rPr>
        <w:t xml:space="preserve"> in other facets of OCFS</w:t>
      </w:r>
      <w:r w:rsidR="008E42C5">
        <w:rPr>
          <w:sz w:val="22"/>
          <w:szCs w:val="22"/>
        </w:rPr>
        <w:t xml:space="preserve">.  </w:t>
      </w:r>
      <w:r w:rsidR="0004504E">
        <w:rPr>
          <w:sz w:val="22"/>
          <w:szCs w:val="22"/>
        </w:rPr>
        <w:t xml:space="preserve">Even though there were the best of intentions for it to be integrated, this didn’t really happen.  There was a lack of clarity and </w:t>
      </w:r>
      <w:r w:rsidR="002363BD">
        <w:rPr>
          <w:sz w:val="22"/>
          <w:szCs w:val="22"/>
        </w:rPr>
        <w:t>it was diluted; i</w:t>
      </w:r>
      <w:r w:rsidR="0004504E">
        <w:rPr>
          <w:sz w:val="22"/>
          <w:szCs w:val="22"/>
        </w:rPr>
        <w:t xml:space="preserve">t was unclear where CBHS fit in.  </w:t>
      </w:r>
      <w:r w:rsidR="008E42C5">
        <w:rPr>
          <w:sz w:val="22"/>
          <w:szCs w:val="22"/>
        </w:rPr>
        <w:t xml:space="preserve">One of the first things I did </w:t>
      </w:r>
      <w:r w:rsidR="002363BD">
        <w:rPr>
          <w:sz w:val="22"/>
          <w:szCs w:val="22"/>
        </w:rPr>
        <w:t xml:space="preserve">when I came on board </w:t>
      </w:r>
      <w:r w:rsidR="008E42C5">
        <w:rPr>
          <w:sz w:val="22"/>
          <w:szCs w:val="22"/>
        </w:rPr>
        <w:t xml:space="preserve">was bring Children’s Behavioral Health back under a clear structure within OCFS.  </w:t>
      </w:r>
    </w:p>
    <w:p w14:paraId="1CB9FE36" w14:textId="77777777" w:rsidR="00D6525B" w:rsidRDefault="00D6525B" w:rsidP="00557AA1">
      <w:pPr>
        <w:contextualSpacing/>
        <w:rPr>
          <w:b/>
          <w:sz w:val="22"/>
          <w:szCs w:val="22"/>
        </w:rPr>
      </w:pPr>
    </w:p>
    <w:p w14:paraId="265A2194" w14:textId="5CE4831C" w:rsidR="00D6525B" w:rsidRDefault="00D6525B" w:rsidP="00557AA1">
      <w:pPr>
        <w:contextualSpacing/>
        <w:rPr>
          <w:sz w:val="22"/>
          <w:szCs w:val="22"/>
        </w:rPr>
      </w:pPr>
      <w:r>
        <w:rPr>
          <w:sz w:val="22"/>
          <w:szCs w:val="22"/>
        </w:rPr>
        <w:t>We have been r</w:t>
      </w:r>
      <w:r w:rsidR="00CE50A7">
        <w:rPr>
          <w:sz w:val="22"/>
          <w:szCs w:val="22"/>
        </w:rPr>
        <w:t xml:space="preserve">outinely placing kids out of state because </w:t>
      </w:r>
      <w:r>
        <w:rPr>
          <w:sz w:val="22"/>
          <w:szCs w:val="22"/>
        </w:rPr>
        <w:t xml:space="preserve">the current </w:t>
      </w:r>
      <w:r w:rsidR="00CE50A7">
        <w:rPr>
          <w:sz w:val="22"/>
          <w:szCs w:val="22"/>
        </w:rPr>
        <w:t xml:space="preserve">programs can’t meet their needs.  </w:t>
      </w:r>
      <w:r>
        <w:rPr>
          <w:sz w:val="22"/>
          <w:szCs w:val="22"/>
        </w:rPr>
        <w:t>We’re t</w:t>
      </w:r>
      <w:r w:rsidR="00CE50A7">
        <w:rPr>
          <w:sz w:val="22"/>
          <w:szCs w:val="22"/>
        </w:rPr>
        <w:t xml:space="preserve">rying to shift that and build the support into the state to care for them here.  </w:t>
      </w:r>
      <w:r>
        <w:rPr>
          <w:sz w:val="22"/>
          <w:szCs w:val="22"/>
        </w:rPr>
        <w:t>We have y</w:t>
      </w:r>
      <w:r w:rsidR="00CE50A7">
        <w:rPr>
          <w:sz w:val="22"/>
          <w:szCs w:val="22"/>
        </w:rPr>
        <w:t xml:space="preserve">outh in </w:t>
      </w:r>
      <w:r>
        <w:rPr>
          <w:sz w:val="22"/>
          <w:szCs w:val="22"/>
        </w:rPr>
        <w:t xml:space="preserve">the state </w:t>
      </w:r>
      <w:r w:rsidR="00CE50A7">
        <w:rPr>
          <w:sz w:val="22"/>
          <w:szCs w:val="22"/>
        </w:rPr>
        <w:t xml:space="preserve">spending </w:t>
      </w:r>
      <w:r>
        <w:rPr>
          <w:sz w:val="22"/>
          <w:szCs w:val="22"/>
        </w:rPr>
        <w:t xml:space="preserve">their </w:t>
      </w:r>
      <w:r w:rsidR="00CE50A7">
        <w:rPr>
          <w:sz w:val="22"/>
          <w:szCs w:val="22"/>
        </w:rPr>
        <w:t xml:space="preserve">days in ERs, </w:t>
      </w:r>
      <w:r>
        <w:rPr>
          <w:sz w:val="22"/>
          <w:szCs w:val="22"/>
        </w:rPr>
        <w:t xml:space="preserve">or </w:t>
      </w:r>
      <w:r w:rsidR="00CE50A7">
        <w:rPr>
          <w:sz w:val="22"/>
          <w:szCs w:val="22"/>
        </w:rPr>
        <w:t>stuck in huge hospitals because there is no other placement</w:t>
      </w:r>
      <w:r w:rsidR="00686179">
        <w:rPr>
          <w:sz w:val="22"/>
          <w:szCs w:val="22"/>
        </w:rPr>
        <w:t xml:space="preserve"> option</w:t>
      </w:r>
      <w:r w:rsidR="00CE50A7">
        <w:rPr>
          <w:sz w:val="22"/>
          <w:szCs w:val="22"/>
        </w:rPr>
        <w:t xml:space="preserve">.  </w:t>
      </w:r>
      <w:r>
        <w:rPr>
          <w:sz w:val="22"/>
          <w:szCs w:val="22"/>
        </w:rPr>
        <w:t>We have a b</w:t>
      </w:r>
      <w:r w:rsidR="00CE50A7">
        <w:rPr>
          <w:sz w:val="22"/>
          <w:szCs w:val="22"/>
        </w:rPr>
        <w:t>acklog within Maine that’s a huge problem</w:t>
      </w:r>
      <w:r>
        <w:rPr>
          <w:sz w:val="22"/>
          <w:szCs w:val="22"/>
        </w:rPr>
        <w:t xml:space="preserve"> as well</w:t>
      </w:r>
      <w:r w:rsidR="00CE50A7">
        <w:rPr>
          <w:sz w:val="22"/>
          <w:szCs w:val="22"/>
        </w:rPr>
        <w:t xml:space="preserve">.  </w:t>
      </w:r>
      <w:r>
        <w:rPr>
          <w:sz w:val="22"/>
          <w:szCs w:val="22"/>
        </w:rPr>
        <w:t>We have s</w:t>
      </w:r>
      <w:r w:rsidR="00CE50A7">
        <w:rPr>
          <w:sz w:val="22"/>
          <w:szCs w:val="22"/>
        </w:rPr>
        <w:t xml:space="preserve">taff working day in and day out to change that.  Transition is a major priority for us and will continue to be.  </w:t>
      </w:r>
      <w:r w:rsidR="00B12A89">
        <w:rPr>
          <w:sz w:val="22"/>
          <w:szCs w:val="22"/>
        </w:rPr>
        <w:t>Staff turnover is a major challenge for us to provide quality services to families</w:t>
      </w:r>
      <w:r w:rsidR="00686179">
        <w:rPr>
          <w:sz w:val="22"/>
          <w:szCs w:val="22"/>
        </w:rPr>
        <w:t xml:space="preserve"> – we’re working on this as well</w:t>
      </w:r>
      <w:r w:rsidR="00B12A89">
        <w:rPr>
          <w:sz w:val="22"/>
          <w:szCs w:val="22"/>
        </w:rPr>
        <w:t xml:space="preserve">.  </w:t>
      </w:r>
    </w:p>
    <w:p w14:paraId="6AC6FAF0" w14:textId="77777777" w:rsidR="00D6525B" w:rsidRDefault="00D6525B" w:rsidP="00557AA1">
      <w:pPr>
        <w:contextualSpacing/>
        <w:rPr>
          <w:sz w:val="22"/>
          <w:szCs w:val="22"/>
        </w:rPr>
      </w:pPr>
    </w:p>
    <w:p w14:paraId="6E95B0A9" w14:textId="1B3FA23A" w:rsidR="00AD5449" w:rsidRDefault="00F5385C" w:rsidP="00557AA1">
      <w:pPr>
        <w:contextualSpacing/>
        <w:rPr>
          <w:sz w:val="22"/>
          <w:szCs w:val="22"/>
        </w:rPr>
      </w:pPr>
      <w:r>
        <w:rPr>
          <w:sz w:val="22"/>
          <w:szCs w:val="22"/>
        </w:rPr>
        <w:t>As a</w:t>
      </w:r>
      <w:r w:rsidR="00AD5449">
        <w:rPr>
          <w:sz w:val="22"/>
          <w:szCs w:val="22"/>
        </w:rPr>
        <w:t xml:space="preserve"> </w:t>
      </w:r>
      <w:r>
        <w:rPr>
          <w:sz w:val="22"/>
          <w:szCs w:val="22"/>
        </w:rPr>
        <w:t>child welfare agency we have barriers looking at our practices in a retrospective</w:t>
      </w:r>
      <w:r w:rsidR="00D6525B">
        <w:rPr>
          <w:sz w:val="22"/>
          <w:szCs w:val="22"/>
        </w:rPr>
        <w:t xml:space="preserve"> manner</w:t>
      </w:r>
      <w:r>
        <w:rPr>
          <w:sz w:val="22"/>
          <w:szCs w:val="22"/>
        </w:rPr>
        <w:t xml:space="preserve">.  </w:t>
      </w:r>
      <w:r w:rsidR="00D6525B">
        <w:rPr>
          <w:sz w:val="22"/>
          <w:szCs w:val="22"/>
        </w:rPr>
        <w:t>There is a huge gap between r</w:t>
      </w:r>
      <w:r>
        <w:rPr>
          <w:sz w:val="22"/>
          <w:szCs w:val="22"/>
        </w:rPr>
        <w:t>eflecting on what happened and learning to change policy to ensure it doesn’t happen again.  Rapid Safety Feedback</w:t>
      </w:r>
      <w:r w:rsidR="00D6525B">
        <w:rPr>
          <w:sz w:val="22"/>
          <w:szCs w:val="22"/>
        </w:rPr>
        <w:t xml:space="preserve"> is a practice that allows </w:t>
      </w:r>
      <w:r>
        <w:rPr>
          <w:sz w:val="22"/>
          <w:szCs w:val="22"/>
        </w:rPr>
        <w:t>real time quality assurance</w:t>
      </w:r>
      <w:r w:rsidR="00D6525B">
        <w:rPr>
          <w:sz w:val="22"/>
          <w:szCs w:val="22"/>
        </w:rPr>
        <w:t xml:space="preserve"> using a </w:t>
      </w:r>
      <w:r>
        <w:rPr>
          <w:sz w:val="22"/>
          <w:szCs w:val="22"/>
        </w:rPr>
        <w:t>predictive analytic model (computer program)</w:t>
      </w:r>
      <w:r w:rsidR="00D6525B">
        <w:rPr>
          <w:sz w:val="22"/>
          <w:szCs w:val="22"/>
        </w:rPr>
        <w:t xml:space="preserve">; this will be </w:t>
      </w:r>
      <w:r>
        <w:rPr>
          <w:sz w:val="22"/>
          <w:szCs w:val="22"/>
        </w:rPr>
        <w:t xml:space="preserve">Maine based.  </w:t>
      </w:r>
      <w:r w:rsidR="00D6525B">
        <w:rPr>
          <w:sz w:val="22"/>
          <w:szCs w:val="22"/>
        </w:rPr>
        <w:t>The s</w:t>
      </w:r>
      <w:r>
        <w:rPr>
          <w:sz w:val="22"/>
          <w:szCs w:val="22"/>
        </w:rPr>
        <w:t xml:space="preserve">ystem helps </w:t>
      </w:r>
      <w:r w:rsidR="00D6525B">
        <w:rPr>
          <w:sz w:val="22"/>
          <w:szCs w:val="22"/>
        </w:rPr>
        <w:t>identify</w:t>
      </w:r>
      <w:r>
        <w:rPr>
          <w:sz w:val="22"/>
          <w:szCs w:val="22"/>
        </w:rPr>
        <w:t xml:space="preserve"> families at the highest level of risk.  </w:t>
      </w:r>
      <w:r w:rsidR="00D6525B">
        <w:rPr>
          <w:sz w:val="22"/>
          <w:szCs w:val="22"/>
        </w:rPr>
        <w:t>Instantly</w:t>
      </w:r>
      <w:r w:rsidR="00686179">
        <w:rPr>
          <w:sz w:val="22"/>
          <w:szCs w:val="22"/>
        </w:rPr>
        <w:t>,</w:t>
      </w:r>
      <w:r w:rsidR="00D6525B">
        <w:rPr>
          <w:sz w:val="22"/>
          <w:szCs w:val="22"/>
        </w:rPr>
        <w:t xml:space="preserve"> quality assurance </w:t>
      </w:r>
      <w:r>
        <w:rPr>
          <w:sz w:val="22"/>
          <w:szCs w:val="22"/>
        </w:rPr>
        <w:t>staff re</w:t>
      </w:r>
      <w:r w:rsidR="00AD5449">
        <w:rPr>
          <w:sz w:val="22"/>
          <w:szCs w:val="22"/>
        </w:rPr>
        <w:t>a</w:t>
      </w:r>
      <w:r>
        <w:rPr>
          <w:sz w:val="22"/>
          <w:szCs w:val="22"/>
        </w:rPr>
        <w:t xml:space="preserve">ch out to the case worker and work together to identify gaps in planning and change </w:t>
      </w:r>
      <w:r w:rsidR="00686179">
        <w:rPr>
          <w:sz w:val="22"/>
          <w:szCs w:val="22"/>
        </w:rPr>
        <w:t xml:space="preserve">the </w:t>
      </w:r>
      <w:r>
        <w:rPr>
          <w:sz w:val="22"/>
          <w:szCs w:val="22"/>
        </w:rPr>
        <w:t xml:space="preserve">trajectory of that case.  </w:t>
      </w:r>
      <w:r w:rsidR="00D6525B">
        <w:rPr>
          <w:sz w:val="22"/>
          <w:szCs w:val="22"/>
        </w:rPr>
        <w:t>With this we’re m</w:t>
      </w:r>
      <w:r w:rsidR="00AD5449">
        <w:rPr>
          <w:sz w:val="22"/>
          <w:szCs w:val="22"/>
        </w:rPr>
        <w:t xml:space="preserve">oving towards a system that removes retrospective </w:t>
      </w:r>
      <w:r w:rsidR="00686179">
        <w:rPr>
          <w:sz w:val="22"/>
          <w:szCs w:val="22"/>
        </w:rPr>
        <w:t>quality assurance</w:t>
      </w:r>
      <w:r w:rsidR="00AD5449">
        <w:rPr>
          <w:sz w:val="22"/>
          <w:szCs w:val="22"/>
        </w:rPr>
        <w:t>.</w:t>
      </w:r>
    </w:p>
    <w:p w14:paraId="7FA73DC0" w14:textId="77777777" w:rsidR="00D6525B" w:rsidRDefault="00D6525B" w:rsidP="00557AA1">
      <w:pPr>
        <w:contextualSpacing/>
        <w:rPr>
          <w:sz w:val="22"/>
          <w:szCs w:val="22"/>
        </w:rPr>
      </w:pPr>
    </w:p>
    <w:p w14:paraId="4DF8E06A" w14:textId="77777777" w:rsidR="00AD5449" w:rsidRDefault="00AD5449" w:rsidP="00557AA1">
      <w:pPr>
        <w:contextualSpacing/>
        <w:rPr>
          <w:sz w:val="22"/>
          <w:szCs w:val="22"/>
        </w:rPr>
      </w:pPr>
      <w:r w:rsidRPr="00686179">
        <w:rPr>
          <w:b/>
          <w:sz w:val="22"/>
          <w:szCs w:val="22"/>
        </w:rPr>
        <w:t>Question:</w:t>
      </w:r>
      <w:r>
        <w:rPr>
          <w:sz w:val="22"/>
          <w:szCs w:val="22"/>
        </w:rPr>
        <w:t xml:space="preserve">  </w:t>
      </w:r>
      <w:r w:rsidR="00D6525B">
        <w:rPr>
          <w:sz w:val="22"/>
          <w:szCs w:val="22"/>
        </w:rPr>
        <w:t>This is interesting</w:t>
      </w:r>
      <w:r>
        <w:rPr>
          <w:sz w:val="22"/>
          <w:szCs w:val="22"/>
        </w:rPr>
        <w:t xml:space="preserve">.  </w:t>
      </w:r>
      <w:r w:rsidR="00D6525B">
        <w:rPr>
          <w:sz w:val="22"/>
          <w:szCs w:val="22"/>
        </w:rPr>
        <w:t xml:space="preserve">If you don’t have a </w:t>
      </w:r>
      <w:r>
        <w:rPr>
          <w:sz w:val="22"/>
          <w:szCs w:val="22"/>
        </w:rPr>
        <w:t>control group how can you see if th</w:t>
      </w:r>
      <w:r w:rsidR="00D6525B">
        <w:rPr>
          <w:sz w:val="22"/>
          <w:szCs w:val="22"/>
        </w:rPr>
        <w:t>e</w:t>
      </w:r>
      <w:r>
        <w:rPr>
          <w:sz w:val="22"/>
          <w:szCs w:val="22"/>
        </w:rPr>
        <w:t xml:space="preserve"> intervention that you did in real time made any difference?</w:t>
      </w:r>
    </w:p>
    <w:p w14:paraId="5FC6317A" w14:textId="42359640" w:rsidR="00AD5449" w:rsidRDefault="00AD5449" w:rsidP="00557AA1">
      <w:pPr>
        <w:contextualSpacing/>
        <w:rPr>
          <w:sz w:val="22"/>
          <w:szCs w:val="22"/>
        </w:rPr>
      </w:pPr>
      <w:r>
        <w:rPr>
          <w:b/>
          <w:sz w:val="22"/>
          <w:szCs w:val="22"/>
        </w:rPr>
        <w:t xml:space="preserve">Jim:  </w:t>
      </w:r>
      <w:r w:rsidR="00D6525B" w:rsidRPr="00D6525B">
        <w:rPr>
          <w:sz w:val="22"/>
          <w:szCs w:val="22"/>
        </w:rPr>
        <w:t>We have an e</w:t>
      </w:r>
      <w:r w:rsidRPr="00D6525B">
        <w:rPr>
          <w:sz w:val="22"/>
          <w:szCs w:val="22"/>
        </w:rPr>
        <w:t>valuator</w:t>
      </w:r>
      <w:r>
        <w:rPr>
          <w:sz w:val="22"/>
          <w:szCs w:val="22"/>
        </w:rPr>
        <w:t xml:space="preserve"> on board to evaluate this for the first couple years</w:t>
      </w:r>
      <w:r w:rsidR="00686179">
        <w:rPr>
          <w:sz w:val="22"/>
          <w:szCs w:val="22"/>
        </w:rPr>
        <w:t>,</w:t>
      </w:r>
      <w:r>
        <w:rPr>
          <w:sz w:val="22"/>
          <w:szCs w:val="22"/>
        </w:rPr>
        <w:t xml:space="preserve"> at least.  </w:t>
      </w:r>
      <w:r w:rsidR="00D6525B">
        <w:rPr>
          <w:sz w:val="22"/>
          <w:szCs w:val="22"/>
        </w:rPr>
        <w:t>This is an a</w:t>
      </w:r>
      <w:r>
        <w:rPr>
          <w:sz w:val="22"/>
          <w:szCs w:val="22"/>
        </w:rPr>
        <w:t>nalytic model that’s used to prioritize cases based on information and data we have</w:t>
      </w:r>
      <w:r w:rsidR="00686179">
        <w:rPr>
          <w:sz w:val="22"/>
          <w:szCs w:val="22"/>
        </w:rPr>
        <w:t xml:space="preserve"> here</w:t>
      </w:r>
      <w:r>
        <w:rPr>
          <w:sz w:val="22"/>
          <w:szCs w:val="22"/>
        </w:rPr>
        <w:t xml:space="preserve"> in Maine.  </w:t>
      </w:r>
      <w:r w:rsidR="00D6525B">
        <w:rPr>
          <w:sz w:val="22"/>
          <w:szCs w:val="22"/>
        </w:rPr>
        <w:t>We track the risk factors involved with se</w:t>
      </w:r>
      <w:r>
        <w:rPr>
          <w:sz w:val="22"/>
          <w:szCs w:val="22"/>
        </w:rPr>
        <w:t>rious injuries and deaths in Maine</w:t>
      </w:r>
      <w:r w:rsidR="00D6525B">
        <w:rPr>
          <w:sz w:val="22"/>
          <w:szCs w:val="22"/>
        </w:rPr>
        <w:t xml:space="preserve"> </w:t>
      </w:r>
      <w:r>
        <w:rPr>
          <w:sz w:val="22"/>
          <w:szCs w:val="22"/>
        </w:rPr>
        <w:t xml:space="preserve">– those risk factors help with </w:t>
      </w:r>
      <w:r w:rsidR="00D6525B">
        <w:rPr>
          <w:sz w:val="22"/>
          <w:szCs w:val="22"/>
        </w:rPr>
        <w:t xml:space="preserve">the </w:t>
      </w:r>
      <w:r>
        <w:rPr>
          <w:sz w:val="22"/>
          <w:szCs w:val="22"/>
        </w:rPr>
        <w:t xml:space="preserve">predictive model.  </w:t>
      </w:r>
      <w:r w:rsidR="00D6525B">
        <w:rPr>
          <w:sz w:val="22"/>
          <w:szCs w:val="22"/>
        </w:rPr>
        <w:t>The e</w:t>
      </w:r>
      <w:r>
        <w:rPr>
          <w:sz w:val="22"/>
          <w:szCs w:val="22"/>
        </w:rPr>
        <w:t>valuator will look at what happened to</w:t>
      </w:r>
      <w:r w:rsidR="0004504E">
        <w:rPr>
          <w:sz w:val="22"/>
          <w:szCs w:val="22"/>
        </w:rPr>
        <w:t xml:space="preserve"> the family after</w:t>
      </w:r>
      <w:r w:rsidR="00D6525B">
        <w:rPr>
          <w:sz w:val="22"/>
          <w:szCs w:val="22"/>
        </w:rPr>
        <w:t xml:space="preserve"> the intervention</w:t>
      </w:r>
      <w:r w:rsidR="0004504E">
        <w:rPr>
          <w:sz w:val="22"/>
          <w:szCs w:val="22"/>
        </w:rPr>
        <w:t xml:space="preserve">.  </w:t>
      </w:r>
      <w:hyperlink r:id="rId14" w:history="1">
        <w:r w:rsidR="0004504E" w:rsidRPr="0004504E">
          <w:rPr>
            <w:rStyle w:val="Hyperlink"/>
            <w:sz w:val="22"/>
            <w:szCs w:val="22"/>
          </w:rPr>
          <w:t>Hornby Zelle</w:t>
        </w:r>
        <w:r w:rsidRPr="0004504E">
          <w:rPr>
            <w:rStyle w:val="Hyperlink"/>
            <w:sz w:val="22"/>
            <w:szCs w:val="22"/>
          </w:rPr>
          <w:t>r</w:t>
        </w:r>
      </w:hyperlink>
      <w:r>
        <w:rPr>
          <w:sz w:val="22"/>
          <w:szCs w:val="22"/>
        </w:rPr>
        <w:t xml:space="preserve"> is being used </w:t>
      </w:r>
      <w:r w:rsidR="00D6525B">
        <w:rPr>
          <w:sz w:val="22"/>
          <w:szCs w:val="22"/>
        </w:rPr>
        <w:t xml:space="preserve">as the evaluator.  They have decades </w:t>
      </w:r>
      <w:r>
        <w:rPr>
          <w:sz w:val="22"/>
          <w:szCs w:val="22"/>
        </w:rPr>
        <w:t>of experience</w:t>
      </w:r>
      <w:r w:rsidR="00D6525B">
        <w:rPr>
          <w:sz w:val="22"/>
          <w:szCs w:val="22"/>
        </w:rPr>
        <w:t>,</w:t>
      </w:r>
      <w:r>
        <w:rPr>
          <w:sz w:val="22"/>
          <w:szCs w:val="22"/>
        </w:rPr>
        <w:t xml:space="preserve"> specifically in Maine.</w:t>
      </w:r>
    </w:p>
    <w:p w14:paraId="5164EF89" w14:textId="77777777" w:rsidR="00D6525B" w:rsidRDefault="00D6525B" w:rsidP="00557AA1">
      <w:pPr>
        <w:contextualSpacing/>
        <w:rPr>
          <w:sz w:val="22"/>
          <w:szCs w:val="22"/>
        </w:rPr>
      </w:pPr>
    </w:p>
    <w:p w14:paraId="284628EC" w14:textId="77777777" w:rsidR="00AD5449" w:rsidRDefault="00AD5449" w:rsidP="00557AA1">
      <w:pPr>
        <w:contextualSpacing/>
        <w:rPr>
          <w:sz w:val="22"/>
          <w:szCs w:val="22"/>
        </w:rPr>
      </w:pPr>
      <w:r w:rsidRPr="00686179">
        <w:rPr>
          <w:b/>
          <w:sz w:val="22"/>
          <w:szCs w:val="22"/>
        </w:rPr>
        <w:lastRenderedPageBreak/>
        <w:t>Question:</w:t>
      </w:r>
      <w:r>
        <w:rPr>
          <w:sz w:val="22"/>
          <w:szCs w:val="22"/>
        </w:rPr>
        <w:t xml:space="preserve">  Are families aware that an analytic tool is being used?  I would want to know.</w:t>
      </w:r>
    </w:p>
    <w:p w14:paraId="269CAA85" w14:textId="77777777" w:rsidR="00AD5449" w:rsidRDefault="00AD5449" w:rsidP="00557AA1">
      <w:pPr>
        <w:contextualSpacing/>
        <w:rPr>
          <w:sz w:val="22"/>
          <w:szCs w:val="22"/>
        </w:rPr>
      </w:pPr>
      <w:r>
        <w:rPr>
          <w:b/>
          <w:sz w:val="22"/>
          <w:szCs w:val="22"/>
        </w:rPr>
        <w:t xml:space="preserve">Jim:  </w:t>
      </w:r>
      <w:r>
        <w:rPr>
          <w:sz w:val="22"/>
          <w:szCs w:val="22"/>
        </w:rPr>
        <w:t xml:space="preserve">Not necessarily – it’s </w:t>
      </w:r>
      <w:r w:rsidR="00D6525B">
        <w:rPr>
          <w:sz w:val="22"/>
          <w:szCs w:val="22"/>
        </w:rPr>
        <w:t xml:space="preserve">a </w:t>
      </w:r>
      <w:r>
        <w:rPr>
          <w:sz w:val="22"/>
          <w:szCs w:val="22"/>
        </w:rPr>
        <w:t>completely internal</w:t>
      </w:r>
      <w:r w:rsidR="00D6525B">
        <w:rPr>
          <w:sz w:val="22"/>
          <w:szCs w:val="22"/>
        </w:rPr>
        <w:t xml:space="preserve"> process</w:t>
      </w:r>
      <w:r>
        <w:rPr>
          <w:sz w:val="22"/>
          <w:szCs w:val="22"/>
        </w:rPr>
        <w:t>. That’s good feedback.  We will be doing some public announcements</w:t>
      </w:r>
      <w:r w:rsidR="00D6525B">
        <w:rPr>
          <w:sz w:val="22"/>
          <w:szCs w:val="22"/>
        </w:rPr>
        <w:t xml:space="preserve"> about this as well</w:t>
      </w:r>
      <w:r>
        <w:rPr>
          <w:sz w:val="22"/>
          <w:szCs w:val="22"/>
        </w:rPr>
        <w:t xml:space="preserve">. </w:t>
      </w:r>
    </w:p>
    <w:p w14:paraId="6346806A" w14:textId="77777777" w:rsidR="00D6525B" w:rsidRDefault="00D6525B" w:rsidP="00557AA1">
      <w:pPr>
        <w:contextualSpacing/>
        <w:rPr>
          <w:sz w:val="22"/>
          <w:szCs w:val="22"/>
        </w:rPr>
      </w:pPr>
    </w:p>
    <w:p w14:paraId="22B94304" w14:textId="2B634719" w:rsidR="001D1499" w:rsidRDefault="002376CF" w:rsidP="00557AA1">
      <w:pPr>
        <w:contextualSpacing/>
        <w:rPr>
          <w:sz w:val="22"/>
          <w:szCs w:val="22"/>
        </w:rPr>
      </w:pPr>
      <w:r w:rsidRPr="002376CF">
        <w:rPr>
          <w:b/>
          <w:sz w:val="22"/>
          <w:szCs w:val="22"/>
        </w:rPr>
        <w:t>Jim:</w:t>
      </w:r>
      <w:r>
        <w:rPr>
          <w:sz w:val="22"/>
          <w:szCs w:val="22"/>
        </w:rPr>
        <w:t xml:space="preserve">  </w:t>
      </w:r>
      <w:r w:rsidR="001D1499">
        <w:rPr>
          <w:sz w:val="22"/>
          <w:szCs w:val="22"/>
        </w:rPr>
        <w:t>I was s</w:t>
      </w:r>
      <w:r w:rsidR="00AD5449">
        <w:rPr>
          <w:sz w:val="22"/>
          <w:szCs w:val="22"/>
        </w:rPr>
        <w:t>hocked coming to OCFS that I couldn’t find employment reflected anywhere</w:t>
      </w:r>
      <w:r w:rsidR="001D1499">
        <w:rPr>
          <w:sz w:val="22"/>
          <w:szCs w:val="22"/>
        </w:rPr>
        <w:t xml:space="preserve"> within </w:t>
      </w:r>
      <w:r w:rsidR="00686179">
        <w:rPr>
          <w:sz w:val="22"/>
          <w:szCs w:val="22"/>
        </w:rPr>
        <w:t>CB</w:t>
      </w:r>
      <w:r w:rsidR="001D1499">
        <w:rPr>
          <w:sz w:val="22"/>
          <w:szCs w:val="22"/>
        </w:rPr>
        <w:t>HS</w:t>
      </w:r>
      <w:r w:rsidR="00AD5449">
        <w:rPr>
          <w:sz w:val="22"/>
          <w:szCs w:val="22"/>
        </w:rPr>
        <w:t xml:space="preserve">.  </w:t>
      </w:r>
      <w:r w:rsidR="001D1499">
        <w:rPr>
          <w:sz w:val="22"/>
          <w:szCs w:val="22"/>
        </w:rPr>
        <w:t>When we’re t</w:t>
      </w:r>
      <w:r w:rsidR="00AD5449">
        <w:rPr>
          <w:sz w:val="22"/>
          <w:szCs w:val="22"/>
        </w:rPr>
        <w:t xml:space="preserve">alking </w:t>
      </w:r>
      <w:r w:rsidR="001D1499">
        <w:rPr>
          <w:sz w:val="22"/>
          <w:szCs w:val="22"/>
        </w:rPr>
        <w:t xml:space="preserve">about transition, about kids becoming adults, </w:t>
      </w:r>
      <w:r w:rsidR="00AD5449">
        <w:rPr>
          <w:sz w:val="22"/>
          <w:szCs w:val="22"/>
        </w:rPr>
        <w:t xml:space="preserve">employment is the expectation.  </w:t>
      </w:r>
      <w:r w:rsidR="001D1499">
        <w:rPr>
          <w:sz w:val="22"/>
          <w:szCs w:val="22"/>
        </w:rPr>
        <w:t>We’re</w:t>
      </w:r>
      <w:r w:rsidR="00AD5449">
        <w:rPr>
          <w:sz w:val="22"/>
          <w:szCs w:val="22"/>
        </w:rPr>
        <w:t xml:space="preserve"> working with DOL</w:t>
      </w:r>
      <w:r w:rsidR="001D1499">
        <w:rPr>
          <w:sz w:val="22"/>
          <w:szCs w:val="22"/>
        </w:rPr>
        <w:t xml:space="preserve"> (</w:t>
      </w:r>
      <w:hyperlink r:id="rId15" w:history="1">
        <w:r w:rsidR="001D1499" w:rsidRPr="001D1499">
          <w:rPr>
            <w:rStyle w:val="Hyperlink"/>
            <w:sz w:val="22"/>
            <w:szCs w:val="22"/>
          </w:rPr>
          <w:t>Department of Labor</w:t>
        </w:r>
      </w:hyperlink>
      <w:r w:rsidR="001D1499">
        <w:rPr>
          <w:sz w:val="22"/>
          <w:szCs w:val="22"/>
        </w:rPr>
        <w:t>)</w:t>
      </w:r>
      <w:r w:rsidR="00AD5449">
        <w:rPr>
          <w:sz w:val="22"/>
          <w:szCs w:val="22"/>
        </w:rPr>
        <w:t>, DOE</w:t>
      </w:r>
      <w:r w:rsidR="001D1499">
        <w:rPr>
          <w:sz w:val="22"/>
          <w:szCs w:val="22"/>
        </w:rPr>
        <w:t xml:space="preserve"> (</w:t>
      </w:r>
      <w:hyperlink r:id="rId16" w:history="1">
        <w:r w:rsidR="001D1499" w:rsidRPr="001D1499">
          <w:rPr>
            <w:rStyle w:val="Hyperlink"/>
            <w:sz w:val="22"/>
            <w:szCs w:val="22"/>
          </w:rPr>
          <w:t>Department of Education</w:t>
        </w:r>
      </w:hyperlink>
      <w:r w:rsidR="001D1499">
        <w:rPr>
          <w:sz w:val="22"/>
          <w:szCs w:val="22"/>
        </w:rPr>
        <w:t>)</w:t>
      </w:r>
      <w:r w:rsidR="00AD5449">
        <w:rPr>
          <w:sz w:val="22"/>
          <w:szCs w:val="22"/>
        </w:rPr>
        <w:t>, VR</w:t>
      </w:r>
      <w:r w:rsidR="001D1499">
        <w:rPr>
          <w:sz w:val="22"/>
          <w:szCs w:val="22"/>
        </w:rPr>
        <w:t xml:space="preserve"> (</w:t>
      </w:r>
      <w:hyperlink r:id="rId17" w:history="1">
        <w:r w:rsidR="001D1499" w:rsidRPr="001D1499">
          <w:rPr>
            <w:rStyle w:val="Hyperlink"/>
            <w:sz w:val="22"/>
            <w:szCs w:val="22"/>
          </w:rPr>
          <w:t>Vocational Rehabilitation</w:t>
        </w:r>
      </w:hyperlink>
      <w:r w:rsidR="001D1499">
        <w:rPr>
          <w:sz w:val="22"/>
          <w:szCs w:val="22"/>
        </w:rPr>
        <w:t>)</w:t>
      </w:r>
      <w:r w:rsidR="00AD5449">
        <w:rPr>
          <w:sz w:val="22"/>
          <w:szCs w:val="22"/>
        </w:rPr>
        <w:t xml:space="preserve">, </w:t>
      </w:r>
      <w:r w:rsidR="001D1499">
        <w:rPr>
          <w:sz w:val="22"/>
          <w:szCs w:val="22"/>
        </w:rPr>
        <w:t xml:space="preserve">and </w:t>
      </w:r>
      <w:r w:rsidR="00AD5449">
        <w:rPr>
          <w:sz w:val="22"/>
          <w:szCs w:val="22"/>
        </w:rPr>
        <w:t>DOC</w:t>
      </w:r>
      <w:r w:rsidR="001D1499">
        <w:rPr>
          <w:sz w:val="22"/>
          <w:szCs w:val="22"/>
        </w:rPr>
        <w:t xml:space="preserve"> (</w:t>
      </w:r>
      <w:hyperlink r:id="rId18" w:history="1">
        <w:r w:rsidR="001D1499" w:rsidRPr="001D1499">
          <w:rPr>
            <w:rStyle w:val="Hyperlink"/>
            <w:sz w:val="22"/>
            <w:szCs w:val="22"/>
          </w:rPr>
          <w:t>Department of Corrections</w:t>
        </w:r>
      </w:hyperlink>
      <w:r w:rsidR="001D1499">
        <w:rPr>
          <w:sz w:val="22"/>
          <w:szCs w:val="22"/>
        </w:rPr>
        <w:t>)</w:t>
      </w:r>
      <w:r w:rsidR="00AD5449">
        <w:rPr>
          <w:sz w:val="22"/>
          <w:szCs w:val="22"/>
        </w:rPr>
        <w:t xml:space="preserve"> </w:t>
      </w:r>
      <w:r w:rsidR="001D1499">
        <w:rPr>
          <w:sz w:val="22"/>
          <w:szCs w:val="22"/>
        </w:rPr>
        <w:t xml:space="preserve">to come </w:t>
      </w:r>
      <w:r w:rsidR="00AD5449">
        <w:rPr>
          <w:sz w:val="22"/>
          <w:szCs w:val="22"/>
        </w:rPr>
        <w:t xml:space="preserve">up with ways to leverage current services and provide opportunities </w:t>
      </w:r>
      <w:r w:rsidR="00686179">
        <w:rPr>
          <w:sz w:val="22"/>
          <w:szCs w:val="22"/>
        </w:rPr>
        <w:t>for</w:t>
      </w:r>
      <w:r w:rsidR="00AD5449">
        <w:rPr>
          <w:sz w:val="22"/>
          <w:szCs w:val="22"/>
        </w:rPr>
        <w:t xml:space="preserve"> vocational training.  </w:t>
      </w:r>
      <w:r w:rsidR="001D1499">
        <w:rPr>
          <w:sz w:val="22"/>
          <w:szCs w:val="22"/>
        </w:rPr>
        <w:t xml:space="preserve">We’re looking to add vocational planning services to </w:t>
      </w:r>
      <w:r w:rsidR="00AD5449">
        <w:rPr>
          <w:sz w:val="22"/>
          <w:szCs w:val="22"/>
        </w:rPr>
        <w:t>Section 28</w:t>
      </w:r>
      <w:r w:rsidR="001D1499">
        <w:rPr>
          <w:sz w:val="22"/>
          <w:szCs w:val="22"/>
        </w:rPr>
        <w:t>, Section 65, and iSPA (State Plan A</w:t>
      </w:r>
      <w:r w:rsidR="00AD5449">
        <w:rPr>
          <w:sz w:val="22"/>
          <w:szCs w:val="22"/>
        </w:rPr>
        <w:t xml:space="preserve">mendment).  </w:t>
      </w:r>
    </w:p>
    <w:p w14:paraId="384CC87F" w14:textId="77777777" w:rsidR="001D1499" w:rsidRDefault="001D1499" w:rsidP="00557AA1">
      <w:pPr>
        <w:contextualSpacing/>
        <w:rPr>
          <w:sz w:val="22"/>
          <w:szCs w:val="22"/>
        </w:rPr>
      </w:pPr>
    </w:p>
    <w:p w14:paraId="69D7E917" w14:textId="77777777" w:rsidR="00686179" w:rsidRDefault="00B66AF9" w:rsidP="00557AA1">
      <w:pPr>
        <w:contextualSpacing/>
        <w:rPr>
          <w:sz w:val="22"/>
          <w:szCs w:val="22"/>
        </w:rPr>
      </w:pPr>
      <w:r w:rsidRPr="00686179">
        <w:rPr>
          <w:b/>
          <w:sz w:val="22"/>
          <w:szCs w:val="22"/>
        </w:rPr>
        <w:t>Comment:</w:t>
      </w:r>
      <w:r>
        <w:rPr>
          <w:sz w:val="22"/>
          <w:szCs w:val="22"/>
        </w:rPr>
        <w:t xml:space="preserve">  </w:t>
      </w:r>
      <w:r w:rsidR="00AD5449">
        <w:rPr>
          <w:sz w:val="22"/>
          <w:szCs w:val="22"/>
        </w:rPr>
        <w:t>CMS</w:t>
      </w:r>
      <w:r w:rsidR="001D1499">
        <w:rPr>
          <w:sz w:val="22"/>
          <w:szCs w:val="22"/>
        </w:rPr>
        <w:t xml:space="preserve"> (</w:t>
      </w:r>
      <w:hyperlink r:id="rId19" w:history="1">
        <w:r w:rsidR="001D1499" w:rsidRPr="001D1499">
          <w:rPr>
            <w:rStyle w:val="Hyperlink"/>
            <w:sz w:val="22"/>
            <w:szCs w:val="22"/>
          </w:rPr>
          <w:t>Centers for Medicare and Medicaid Services</w:t>
        </w:r>
      </w:hyperlink>
      <w:r w:rsidR="001D1499">
        <w:rPr>
          <w:sz w:val="22"/>
          <w:szCs w:val="22"/>
        </w:rPr>
        <w:t>)</w:t>
      </w:r>
      <w:r w:rsidR="00AD5449">
        <w:rPr>
          <w:sz w:val="22"/>
          <w:szCs w:val="22"/>
        </w:rPr>
        <w:t xml:space="preserve"> has different waivers – this is a new waiver from CMS.  </w:t>
      </w:r>
      <w:r>
        <w:rPr>
          <w:sz w:val="22"/>
          <w:szCs w:val="22"/>
        </w:rPr>
        <w:t xml:space="preserve">It is very different from </w:t>
      </w:r>
      <w:r w:rsidR="00AD5449">
        <w:rPr>
          <w:sz w:val="22"/>
          <w:szCs w:val="22"/>
        </w:rPr>
        <w:t xml:space="preserve">a standard waiver.  </w:t>
      </w:r>
      <w:r>
        <w:rPr>
          <w:sz w:val="22"/>
          <w:szCs w:val="22"/>
        </w:rPr>
        <w:t>This is n</w:t>
      </w:r>
      <w:r w:rsidR="00AD5449">
        <w:rPr>
          <w:sz w:val="22"/>
          <w:szCs w:val="22"/>
        </w:rPr>
        <w:t xml:space="preserve">ew territory for Maine – </w:t>
      </w:r>
      <w:r>
        <w:rPr>
          <w:sz w:val="22"/>
          <w:szCs w:val="22"/>
        </w:rPr>
        <w:t xml:space="preserve">there are </w:t>
      </w:r>
      <w:r w:rsidR="00AD5449">
        <w:rPr>
          <w:sz w:val="22"/>
          <w:szCs w:val="22"/>
        </w:rPr>
        <w:t xml:space="preserve">very few around the country.  </w:t>
      </w:r>
    </w:p>
    <w:p w14:paraId="49D3D362" w14:textId="2BBFF925" w:rsidR="00413A81" w:rsidRDefault="00686179" w:rsidP="00C16747">
      <w:pPr>
        <w:contextualSpacing/>
        <w:rPr>
          <w:sz w:val="22"/>
          <w:szCs w:val="22"/>
        </w:rPr>
      </w:pPr>
      <w:r>
        <w:rPr>
          <w:b/>
          <w:sz w:val="22"/>
          <w:szCs w:val="22"/>
        </w:rPr>
        <w:t xml:space="preserve">Jim:  </w:t>
      </w:r>
      <w:r w:rsidR="00AD5449">
        <w:rPr>
          <w:sz w:val="22"/>
          <w:szCs w:val="22"/>
        </w:rPr>
        <w:t xml:space="preserve">For Section 28 and Section 65 we’re looking at how we can drive service planning in the direction of employment, if it’s appropriate.  Previously and currently under Section 28 providers were not able to help consumers with anything related </w:t>
      </w:r>
      <w:r w:rsidR="00B66AF9">
        <w:rPr>
          <w:sz w:val="22"/>
          <w:szCs w:val="22"/>
        </w:rPr>
        <w:t xml:space="preserve">to </w:t>
      </w:r>
      <w:r w:rsidR="00AD5449">
        <w:rPr>
          <w:sz w:val="22"/>
          <w:szCs w:val="22"/>
        </w:rPr>
        <w:t>getting read</w:t>
      </w:r>
      <w:r w:rsidR="00B66AF9">
        <w:rPr>
          <w:sz w:val="22"/>
          <w:szCs w:val="22"/>
        </w:rPr>
        <w:t xml:space="preserve">y for work, even though education and vocational training </w:t>
      </w:r>
      <w:r w:rsidR="00AD5449">
        <w:rPr>
          <w:sz w:val="22"/>
          <w:szCs w:val="22"/>
        </w:rPr>
        <w:t>often overlap.</w:t>
      </w:r>
      <w:r>
        <w:rPr>
          <w:sz w:val="22"/>
          <w:szCs w:val="22"/>
        </w:rPr>
        <w:t xml:space="preserve">  </w:t>
      </w:r>
      <w:r w:rsidR="00B66AF9" w:rsidRPr="00B66AF9">
        <w:rPr>
          <w:sz w:val="22"/>
          <w:szCs w:val="22"/>
        </w:rPr>
        <w:t xml:space="preserve">Looking case </w:t>
      </w:r>
      <w:r w:rsidR="00AD5449" w:rsidRPr="00B66AF9">
        <w:rPr>
          <w:sz w:val="22"/>
          <w:szCs w:val="22"/>
        </w:rPr>
        <w:t xml:space="preserve">by </w:t>
      </w:r>
      <w:r w:rsidR="00AD5449">
        <w:rPr>
          <w:sz w:val="22"/>
          <w:szCs w:val="22"/>
        </w:rPr>
        <w:t>case, look</w:t>
      </w:r>
      <w:r w:rsidR="00B66AF9">
        <w:rPr>
          <w:sz w:val="22"/>
          <w:szCs w:val="22"/>
        </w:rPr>
        <w:t>ing</w:t>
      </w:r>
      <w:r w:rsidR="00AD5449">
        <w:rPr>
          <w:sz w:val="22"/>
          <w:szCs w:val="22"/>
        </w:rPr>
        <w:t xml:space="preserve"> at all individuals </w:t>
      </w:r>
      <w:r w:rsidR="000E18A4">
        <w:rPr>
          <w:sz w:val="22"/>
          <w:szCs w:val="22"/>
        </w:rPr>
        <w:t xml:space="preserve">within </w:t>
      </w:r>
      <w:r w:rsidR="00AD5449">
        <w:rPr>
          <w:sz w:val="22"/>
          <w:szCs w:val="22"/>
        </w:rPr>
        <w:t xml:space="preserve">CBHS there are </w:t>
      </w:r>
      <w:r w:rsidR="00B66AF9">
        <w:rPr>
          <w:sz w:val="22"/>
          <w:szCs w:val="22"/>
        </w:rPr>
        <w:t xml:space="preserve">some with </w:t>
      </w:r>
      <w:r w:rsidR="00AD5449">
        <w:rPr>
          <w:sz w:val="22"/>
          <w:szCs w:val="22"/>
        </w:rPr>
        <w:t xml:space="preserve">goals targeting employment.  </w:t>
      </w:r>
      <w:r w:rsidR="00B66AF9">
        <w:rPr>
          <w:sz w:val="22"/>
          <w:szCs w:val="22"/>
        </w:rPr>
        <w:t xml:space="preserve">However, </w:t>
      </w:r>
      <w:r w:rsidR="00AD5449">
        <w:rPr>
          <w:sz w:val="22"/>
          <w:szCs w:val="22"/>
        </w:rPr>
        <w:t>it’s not explicit within the</w:t>
      </w:r>
      <w:r w:rsidR="00B66AF9">
        <w:rPr>
          <w:sz w:val="22"/>
          <w:szCs w:val="22"/>
        </w:rPr>
        <w:t xml:space="preserve"> rules that it’s allowed; it’s not </w:t>
      </w:r>
      <w:r w:rsidR="00AD5449">
        <w:rPr>
          <w:sz w:val="22"/>
          <w:szCs w:val="22"/>
        </w:rPr>
        <w:t xml:space="preserve">restricted but </w:t>
      </w:r>
      <w:r w:rsidR="00B66AF9">
        <w:rPr>
          <w:sz w:val="22"/>
          <w:szCs w:val="22"/>
        </w:rPr>
        <w:t xml:space="preserve">it’s not </w:t>
      </w:r>
      <w:r w:rsidR="00AD5449">
        <w:rPr>
          <w:sz w:val="22"/>
          <w:szCs w:val="22"/>
        </w:rPr>
        <w:t>explicit</w:t>
      </w:r>
      <w:r w:rsidR="00B66AF9">
        <w:rPr>
          <w:sz w:val="22"/>
          <w:szCs w:val="22"/>
        </w:rPr>
        <w:t>ly allowed</w:t>
      </w:r>
      <w:r w:rsidR="00AD5449">
        <w:rPr>
          <w:sz w:val="22"/>
          <w:szCs w:val="22"/>
        </w:rPr>
        <w:t>.  We would like it to be explicit.  At this point</w:t>
      </w:r>
      <w:r w:rsidR="00C16747">
        <w:rPr>
          <w:sz w:val="22"/>
          <w:szCs w:val="22"/>
        </w:rPr>
        <w:t xml:space="preserve"> we’re just doing policy work.  </w:t>
      </w:r>
    </w:p>
    <w:p w14:paraId="5E614246" w14:textId="77777777" w:rsidR="00C16747" w:rsidRDefault="00C16747" w:rsidP="00C16747">
      <w:pPr>
        <w:contextualSpacing/>
        <w:rPr>
          <w:sz w:val="22"/>
          <w:szCs w:val="22"/>
        </w:rPr>
      </w:pPr>
    </w:p>
    <w:p w14:paraId="543851F1" w14:textId="77777777" w:rsidR="00C16747" w:rsidRPr="00C16747" w:rsidRDefault="00C16747" w:rsidP="00C16747">
      <w:pPr>
        <w:contextualSpacing/>
        <w:rPr>
          <w:b/>
          <w:sz w:val="22"/>
          <w:szCs w:val="22"/>
        </w:rPr>
      </w:pPr>
      <w:r>
        <w:rPr>
          <w:b/>
          <w:sz w:val="22"/>
          <w:szCs w:val="22"/>
        </w:rPr>
        <w:t>Discussion:</w:t>
      </w:r>
    </w:p>
    <w:p w14:paraId="0FAC7494" w14:textId="4478559E" w:rsidR="00413A81" w:rsidRDefault="00413A81" w:rsidP="00557AA1">
      <w:pPr>
        <w:contextualSpacing/>
        <w:rPr>
          <w:sz w:val="22"/>
          <w:szCs w:val="22"/>
        </w:rPr>
      </w:pPr>
      <w:r>
        <w:rPr>
          <w:sz w:val="22"/>
          <w:szCs w:val="22"/>
        </w:rPr>
        <w:t xml:space="preserve">MaineCare reimbursement for schools is now a fee-for-service setup.  </w:t>
      </w:r>
      <w:r w:rsidR="00C16747">
        <w:rPr>
          <w:sz w:val="22"/>
          <w:szCs w:val="22"/>
        </w:rPr>
        <w:t>It was asked if there is a</w:t>
      </w:r>
      <w:r>
        <w:rPr>
          <w:sz w:val="22"/>
          <w:szCs w:val="22"/>
        </w:rPr>
        <w:t xml:space="preserve">ny talk about looking at the structure of the reimbursement so schools can have an easier route providing those preventative services </w:t>
      </w:r>
      <w:r w:rsidR="00C16747">
        <w:rPr>
          <w:sz w:val="22"/>
          <w:szCs w:val="22"/>
        </w:rPr>
        <w:t>and</w:t>
      </w:r>
      <w:r>
        <w:rPr>
          <w:sz w:val="22"/>
          <w:szCs w:val="22"/>
        </w:rPr>
        <w:t xml:space="preserve"> avoid jumping </w:t>
      </w:r>
      <w:r w:rsidR="00C16747">
        <w:rPr>
          <w:sz w:val="22"/>
          <w:szCs w:val="22"/>
        </w:rPr>
        <w:t>through so many MaineCare hoops.</w:t>
      </w:r>
      <w:r>
        <w:rPr>
          <w:sz w:val="22"/>
          <w:szCs w:val="22"/>
        </w:rPr>
        <w:t xml:space="preserve">  Money raised through MaineCare revenues</w:t>
      </w:r>
      <w:r w:rsidR="00C16747">
        <w:rPr>
          <w:sz w:val="22"/>
          <w:szCs w:val="22"/>
        </w:rPr>
        <w:t xml:space="preserve"> is</w:t>
      </w:r>
      <w:r>
        <w:rPr>
          <w:sz w:val="22"/>
          <w:szCs w:val="22"/>
        </w:rPr>
        <w:t xml:space="preserve"> deducted from </w:t>
      </w:r>
      <w:r w:rsidR="00C16747">
        <w:rPr>
          <w:sz w:val="22"/>
          <w:szCs w:val="22"/>
        </w:rPr>
        <w:t xml:space="preserve">the </w:t>
      </w:r>
      <w:r>
        <w:rPr>
          <w:sz w:val="22"/>
          <w:szCs w:val="22"/>
        </w:rPr>
        <w:t>school’s r</w:t>
      </w:r>
      <w:r w:rsidR="00C16747">
        <w:rPr>
          <w:sz w:val="22"/>
          <w:szCs w:val="22"/>
        </w:rPr>
        <w:t>eimbursement rate for education.  This is a r</w:t>
      </w:r>
      <w:r>
        <w:rPr>
          <w:sz w:val="22"/>
          <w:szCs w:val="22"/>
        </w:rPr>
        <w:t>eal disincentive for sc</w:t>
      </w:r>
      <w:r w:rsidR="00686179">
        <w:rPr>
          <w:sz w:val="22"/>
          <w:szCs w:val="22"/>
        </w:rPr>
        <w:t>hools to develop those systems when they are very much needed.</w:t>
      </w:r>
      <w:r>
        <w:rPr>
          <w:sz w:val="22"/>
          <w:szCs w:val="22"/>
        </w:rPr>
        <w:t xml:space="preserve"> </w:t>
      </w:r>
    </w:p>
    <w:p w14:paraId="66010610" w14:textId="2EF64F3A" w:rsidR="00413A81" w:rsidRDefault="00413A81" w:rsidP="00557AA1">
      <w:pPr>
        <w:contextualSpacing/>
        <w:rPr>
          <w:sz w:val="22"/>
          <w:szCs w:val="22"/>
        </w:rPr>
      </w:pPr>
      <w:r>
        <w:rPr>
          <w:b/>
          <w:sz w:val="22"/>
          <w:szCs w:val="22"/>
        </w:rPr>
        <w:t xml:space="preserve">Jim:  </w:t>
      </w:r>
      <w:r w:rsidR="00C16747" w:rsidRPr="00C16747">
        <w:rPr>
          <w:sz w:val="22"/>
          <w:szCs w:val="22"/>
        </w:rPr>
        <w:t xml:space="preserve">The </w:t>
      </w:r>
      <w:r>
        <w:rPr>
          <w:sz w:val="22"/>
          <w:szCs w:val="22"/>
        </w:rPr>
        <w:t>Section 28 service today includes a host of services, one of them being school-based.  MaineCare is engaging with</w:t>
      </w:r>
      <w:r w:rsidR="00C16747">
        <w:rPr>
          <w:sz w:val="22"/>
          <w:szCs w:val="22"/>
        </w:rPr>
        <w:t xml:space="preserve"> the DOE on whether breaking out school-based into</w:t>
      </w:r>
      <w:r>
        <w:rPr>
          <w:sz w:val="22"/>
          <w:szCs w:val="22"/>
        </w:rPr>
        <w:t xml:space="preserve"> </w:t>
      </w:r>
      <w:r w:rsidR="009D6B9C">
        <w:rPr>
          <w:sz w:val="22"/>
          <w:szCs w:val="22"/>
        </w:rPr>
        <w:t>its</w:t>
      </w:r>
      <w:r>
        <w:rPr>
          <w:sz w:val="22"/>
          <w:szCs w:val="22"/>
        </w:rPr>
        <w:t xml:space="preserve"> own policy makes sense.  As a whole</w:t>
      </w:r>
      <w:r w:rsidR="00686179">
        <w:rPr>
          <w:sz w:val="22"/>
          <w:szCs w:val="22"/>
        </w:rPr>
        <w:t>,</w:t>
      </w:r>
      <w:r>
        <w:rPr>
          <w:sz w:val="22"/>
          <w:szCs w:val="22"/>
        </w:rPr>
        <w:t xml:space="preserve"> Section 28 and 65 will be going through rate studies to determine if rates are adequate or not starting this fall.  </w:t>
      </w:r>
      <w:r w:rsidR="00C16747">
        <w:rPr>
          <w:sz w:val="22"/>
          <w:szCs w:val="22"/>
        </w:rPr>
        <w:t>However, I d</w:t>
      </w:r>
      <w:r>
        <w:rPr>
          <w:sz w:val="22"/>
          <w:szCs w:val="22"/>
        </w:rPr>
        <w:t xml:space="preserve">on’t know specifically about </w:t>
      </w:r>
      <w:r w:rsidR="006E0AE2">
        <w:rPr>
          <w:sz w:val="22"/>
          <w:szCs w:val="22"/>
        </w:rPr>
        <w:t xml:space="preserve">looking at </w:t>
      </w:r>
      <w:r>
        <w:rPr>
          <w:sz w:val="22"/>
          <w:szCs w:val="22"/>
        </w:rPr>
        <w:t>t</w:t>
      </w:r>
      <w:r w:rsidR="00C16747">
        <w:rPr>
          <w:sz w:val="22"/>
          <w:szCs w:val="22"/>
        </w:rPr>
        <w:t>he fee-for-service setup</w:t>
      </w:r>
      <w:r>
        <w:rPr>
          <w:sz w:val="22"/>
          <w:szCs w:val="22"/>
        </w:rPr>
        <w:t>.</w:t>
      </w:r>
    </w:p>
    <w:p w14:paraId="50528BC6" w14:textId="77777777" w:rsidR="00413A81" w:rsidRDefault="00413A81" w:rsidP="00557AA1">
      <w:pPr>
        <w:contextualSpacing/>
        <w:rPr>
          <w:sz w:val="22"/>
          <w:szCs w:val="22"/>
        </w:rPr>
      </w:pPr>
    </w:p>
    <w:p w14:paraId="09C8FD5B" w14:textId="77777777" w:rsidR="00413A81" w:rsidRDefault="00C16747" w:rsidP="00557AA1">
      <w:pPr>
        <w:contextualSpacing/>
        <w:rPr>
          <w:sz w:val="22"/>
          <w:szCs w:val="22"/>
        </w:rPr>
      </w:pPr>
      <w:r>
        <w:rPr>
          <w:sz w:val="22"/>
          <w:szCs w:val="22"/>
        </w:rPr>
        <w:t xml:space="preserve">If you broaden this </w:t>
      </w:r>
      <w:r w:rsidR="000E18A4">
        <w:rPr>
          <w:sz w:val="22"/>
          <w:szCs w:val="22"/>
        </w:rPr>
        <w:t>beyond</w:t>
      </w:r>
      <w:r w:rsidR="00413A81">
        <w:rPr>
          <w:sz w:val="22"/>
          <w:szCs w:val="22"/>
        </w:rPr>
        <w:t xml:space="preserve"> </w:t>
      </w:r>
      <w:r>
        <w:rPr>
          <w:sz w:val="22"/>
          <w:szCs w:val="22"/>
        </w:rPr>
        <w:t xml:space="preserve">Section </w:t>
      </w:r>
      <w:r w:rsidR="00413A81">
        <w:rPr>
          <w:sz w:val="22"/>
          <w:szCs w:val="22"/>
        </w:rPr>
        <w:t xml:space="preserve">28 and </w:t>
      </w:r>
      <w:r>
        <w:rPr>
          <w:sz w:val="22"/>
          <w:szCs w:val="22"/>
        </w:rPr>
        <w:t xml:space="preserve">Section </w:t>
      </w:r>
      <w:r w:rsidR="00413A81">
        <w:rPr>
          <w:sz w:val="22"/>
          <w:szCs w:val="22"/>
        </w:rPr>
        <w:t xml:space="preserve">65 and revisit the school-based issue </w:t>
      </w:r>
      <w:r>
        <w:rPr>
          <w:sz w:val="22"/>
          <w:szCs w:val="22"/>
        </w:rPr>
        <w:t xml:space="preserve">in general </w:t>
      </w:r>
      <w:r w:rsidR="00413A81">
        <w:rPr>
          <w:sz w:val="22"/>
          <w:szCs w:val="22"/>
        </w:rPr>
        <w:t xml:space="preserve">you will widen the tent for all of the students that need transition work and employment needs.  </w:t>
      </w:r>
    </w:p>
    <w:p w14:paraId="7EAC380A" w14:textId="77777777" w:rsidR="00BA433F" w:rsidRDefault="00413A81" w:rsidP="00557AA1">
      <w:pPr>
        <w:contextualSpacing/>
        <w:rPr>
          <w:sz w:val="22"/>
          <w:szCs w:val="22"/>
        </w:rPr>
      </w:pPr>
      <w:r>
        <w:rPr>
          <w:b/>
          <w:sz w:val="22"/>
          <w:szCs w:val="22"/>
        </w:rPr>
        <w:t xml:space="preserve">Jim:  </w:t>
      </w:r>
      <w:r>
        <w:rPr>
          <w:sz w:val="22"/>
          <w:szCs w:val="22"/>
        </w:rPr>
        <w:t>This was a piece in the Blueprint for Effective Transition as well</w:t>
      </w:r>
      <w:r w:rsidR="00C16747">
        <w:rPr>
          <w:sz w:val="22"/>
          <w:szCs w:val="22"/>
        </w:rPr>
        <w:t>, I believe</w:t>
      </w:r>
      <w:r>
        <w:rPr>
          <w:sz w:val="22"/>
          <w:szCs w:val="22"/>
        </w:rPr>
        <w:t xml:space="preserve">.  </w:t>
      </w:r>
      <w:r w:rsidR="00C16747">
        <w:rPr>
          <w:sz w:val="22"/>
          <w:szCs w:val="22"/>
        </w:rPr>
        <w:t xml:space="preserve">We’re looking </w:t>
      </w:r>
      <w:r>
        <w:rPr>
          <w:sz w:val="22"/>
          <w:szCs w:val="22"/>
        </w:rPr>
        <w:t xml:space="preserve">at a PCP process.  </w:t>
      </w:r>
      <w:r w:rsidR="00C16747">
        <w:rPr>
          <w:sz w:val="22"/>
          <w:szCs w:val="22"/>
        </w:rPr>
        <w:t>The c</w:t>
      </w:r>
      <w:r>
        <w:rPr>
          <w:sz w:val="22"/>
          <w:szCs w:val="22"/>
        </w:rPr>
        <w:t>oordinated</w:t>
      </w:r>
      <w:r w:rsidR="00C16747">
        <w:rPr>
          <w:sz w:val="22"/>
          <w:szCs w:val="22"/>
        </w:rPr>
        <w:t>,</w:t>
      </w:r>
      <w:r>
        <w:rPr>
          <w:sz w:val="22"/>
          <w:szCs w:val="22"/>
        </w:rPr>
        <w:t xml:space="preserve"> consisten</w:t>
      </w:r>
      <w:r w:rsidR="00BA433F">
        <w:rPr>
          <w:sz w:val="22"/>
          <w:szCs w:val="22"/>
        </w:rPr>
        <w:t>t</w:t>
      </w:r>
      <w:r>
        <w:rPr>
          <w:sz w:val="22"/>
          <w:szCs w:val="22"/>
        </w:rPr>
        <w:t xml:space="preserve"> planning process is missing.  Agencies are doing their own treatment planning.  </w:t>
      </w:r>
      <w:r w:rsidR="00C16747">
        <w:rPr>
          <w:sz w:val="22"/>
          <w:szCs w:val="22"/>
        </w:rPr>
        <w:t xml:space="preserve">We’re looking at how </w:t>
      </w:r>
      <w:r>
        <w:rPr>
          <w:sz w:val="22"/>
          <w:szCs w:val="22"/>
        </w:rPr>
        <w:t>we bring back services we know w</w:t>
      </w:r>
      <w:r w:rsidR="00BA433F">
        <w:rPr>
          <w:sz w:val="22"/>
          <w:szCs w:val="22"/>
        </w:rPr>
        <w:t xml:space="preserve">ere successful, like wraparound, </w:t>
      </w:r>
      <w:r w:rsidR="00C16747">
        <w:rPr>
          <w:sz w:val="22"/>
          <w:szCs w:val="22"/>
        </w:rPr>
        <w:t xml:space="preserve">or </w:t>
      </w:r>
      <w:r w:rsidR="00BA433F">
        <w:rPr>
          <w:sz w:val="22"/>
          <w:szCs w:val="22"/>
        </w:rPr>
        <w:t>models previously in place or piloted.  How do we</w:t>
      </w:r>
      <w:r w:rsidR="00C16747">
        <w:rPr>
          <w:sz w:val="22"/>
          <w:szCs w:val="22"/>
        </w:rPr>
        <w:t xml:space="preserve"> align it with the adult system?</w:t>
      </w:r>
      <w:r w:rsidR="00BA433F">
        <w:rPr>
          <w:sz w:val="22"/>
          <w:szCs w:val="22"/>
        </w:rPr>
        <w:t xml:space="preserve">  </w:t>
      </w:r>
      <w:r w:rsidR="00C16747">
        <w:rPr>
          <w:sz w:val="22"/>
          <w:szCs w:val="22"/>
        </w:rPr>
        <w:t>There are h</w:t>
      </w:r>
      <w:r w:rsidR="00BA433F">
        <w:rPr>
          <w:sz w:val="22"/>
          <w:szCs w:val="22"/>
        </w:rPr>
        <w:t xml:space="preserve">iccups </w:t>
      </w:r>
      <w:r w:rsidR="00C16747">
        <w:rPr>
          <w:sz w:val="22"/>
          <w:szCs w:val="22"/>
        </w:rPr>
        <w:t xml:space="preserve">when a </w:t>
      </w:r>
      <w:r w:rsidR="00BA433F">
        <w:rPr>
          <w:sz w:val="22"/>
          <w:szCs w:val="22"/>
        </w:rPr>
        <w:t xml:space="preserve">person on </w:t>
      </w:r>
      <w:r w:rsidR="00C16747">
        <w:rPr>
          <w:sz w:val="22"/>
          <w:szCs w:val="22"/>
        </w:rPr>
        <w:t xml:space="preserve">a caseload </w:t>
      </w:r>
      <w:r w:rsidR="00BA433F">
        <w:rPr>
          <w:sz w:val="22"/>
          <w:szCs w:val="22"/>
        </w:rPr>
        <w:t xml:space="preserve">becomes an adult </w:t>
      </w:r>
      <w:r w:rsidR="00C16747">
        <w:rPr>
          <w:sz w:val="22"/>
          <w:szCs w:val="22"/>
        </w:rPr>
        <w:t xml:space="preserve">because OADS is a </w:t>
      </w:r>
      <w:r w:rsidR="00BA433F">
        <w:rPr>
          <w:sz w:val="22"/>
          <w:szCs w:val="22"/>
        </w:rPr>
        <w:t xml:space="preserve">whole new system </w:t>
      </w:r>
      <w:r w:rsidR="00C16747">
        <w:rPr>
          <w:sz w:val="22"/>
          <w:szCs w:val="22"/>
        </w:rPr>
        <w:t>with new requirements.  Why can’t OCFS</w:t>
      </w:r>
      <w:r w:rsidR="00BA433F">
        <w:rPr>
          <w:sz w:val="22"/>
          <w:szCs w:val="22"/>
        </w:rPr>
        <w:t xml:space="preserve"> align with them?  </w:t>
      </w:r>
      <w:r w:rsidR="009D6B9C">
        <w:rPr>
          <w:sz w:val="22"/>
          <w:szCs w:val="22"/>
        </w:rPr>
        <w:t xml:space="preserve">We’re actively considering </w:t>
      </w:r>
      <w:r w:rsidR="00BA433F">
        <w:rPr>
          <w:sz w:val="22"/>
          <w:szCs w:val="22"/>
        </w:rPr>
        <w:t xml:space="preserve">one plan that would bring together all the different aspects of the person’s life.  </w:t>
      </w:r>
    </w:p>
    <w:p w14:paraId="2FEEC960" w14:textId="77777777" w:rsidR="00BA433F" w:rsidRDefault="00BA433F" w:rsidP="00557AA1">
      <w:pPr>
        <w:contextualSpacing/>
        <w:rPr>
          <w:sz w:val="22"/>
          <w:szCs w:val="22"/>
        </w:rPr>
      </w:pPr>
    </w:p>
    <w:p w14:paraId="76B03785" w14:textId="77777777" w:rsidR="00BA433F" w:rsidRDefault="00BA433F" w:rsidP="00557AA1">
      <w:pPr>
        <w:contextualSpacing/>
        <w:rPr>
          <w:sz w:val="22"/>
          <w:szCs w:val="22"/>
        </w:rPr>
      </w:pPr>
      <w:r>
        <w:rPr>
          <w:sz w:val="22"/>
          <w:szCs w:val="22"/>
        </w:rPr>
        <w:t xml:space="preserve">Children’s case management has only jumped in when there’s a problem instead of </w:t>
      </w:r>
      <w:r w:rsidR="009D6B9C">
        <w:rPr>
          <w:sz w:val="22"/>
          <w:szCs w:val="22"/>
        </w:rPr>
        <w:t xml:space="preserve">being </w:t>
      </w:r>
      <w:r>
        <w:rPr>
          <w:sz w:val="22"/>
          <w:szCs w:val="22"/>
        </w:rPr>
        <w:t xml:space="preserve">preventative.  This sounds like a great solution.  </w:t>
      </w:r>
      <w:r w:rsidR="009D6B9C">
        <w:rPr>
          <w:sz w:val="22"/>
          <w:szCs w:val="22"/>
        </w:rPr>
        <w:t>The s</w:t>
      </w:r>
      <w:r>
        <w:rPr>
          <w:sz w:val="22"/>
          <w:szCs w:val="22"/>
        </w:rPr>
        <w:t>chool plan and the MaineCare plan</w:t>
      </w:r>
      <w:r w:rsidR="009D6B9C">
        <w:rPr>
          <w:sz w:val="22"/>
          <w:szCs w:val="22"/>
        </w:rPr>
        <w:t xml:space="preserve"> are often very different, sometimes with different time frames (school year vs. calendar year)</w:t>
      </w:r>
      <w:r>
        <w:rPr>
          <w:sz w:val="22"/>
          <w:szCs w:val="22"/>
        </w:rPr>
        <w:t xml:space="preserve">.  </w:t>
      </w:r>
      <w:r w:rsidR="009D6B9C">
        <w:rPr>
          <w:sz w:val="22"/>
          <w:szCs w:val="22"/>
        </w:rPr>
        <w:t>This is s</w:t>
      </w:r>
      <w:r>
        <w:rPr>
          <w:sz w:val="22"/>
          <w:szCs w:val="22"/>
        </w:rPr>
        <w:t xml:space="preserve">omething </w:t>
      </w:r>
      <w:r w:rsidR="009D6B9C">
        <w:rPr>
          <w:sz w:val="22"/>
          <w:szCs w:val="22"/>
        </w:rPr>
        <w:t>that needs to be</w:t>
      </w:r>
      <w:r>
        <w:rPr>
          <w:sz w:val="22"/>
          <w:szCs w:val="22"/>
        </w:rPr>
        <w:t xml:space="preserve"> take</w:t>
      </w:r>
      <w:r w:rsidR="009D6B9C">
        <w:rPr>
          <w:sz w:val="22"/>
          <w:szCs w:val="22"/>
        </w:rPr>
        <w:t>n</w:t>
      </w:r>
      <w:r>
        <w:rPr>
          <w:sz w:val="22"/>
          <w:szCs w:val="22"/>
        </w:rPr>
        <w:t xml:space="preserve"> into account if we’re going to be serious about transition from OCFS to OADS.  </w:t>
      </w:r>
      <w:r w:rsidR="009D6B9C">
        <w:rPr>
          <w:sz w:val="22"/>
          <w:szCs w:val="22"/>
        </w:rPr>
        <w:t xml:space="preserve">From the provider perspective it </w:t>
      </w:r>
      <w:r>
        <w:rPr>
          <w:sz w:val="22"/>
          <w:szCs w:val="22"/>
        </w:rPr>
        <w:t>would be great i</w:t>
      </w:r>
      <w:r w:rsidR="009D6B9C">
        <w:rPr>
          <w:sz w:val="22"/>
          <w:szCs w:val="22"/>
        </w:rPr>
        <w:t>f</w:t>
      </w:r>
      <w:r>
        <w:rPr>
          <w:sz w:val="22"/>
          <w:szCs w:val="22"/>
        </w:rPr>
        <w:t xml:space="preserve"> expectations were similar across offices.</w:t>
      </w:r>
    </w:p>
    <w:p w14:paraId="614EECBD" w14:textId="77777777" w:rsidR="006F7545" w:rsidRDefault="00BA433F" w:rsidP="00557AA1">
      <w:pPr>
        <w:contextualSpacing/>
        <w:rPr>
          <w:sz w:val="22"/>
          <w:szCs w:val="22"/>
        </w:rPr>
      </w:pPr>
      <w:r>
        <w:rPr>
          <w:b/>
          <w:sz w:val="22"/>
          <w:szCs w:val="22"/>
        </w:rPr>
        <w:t xml:space="preserve">Jim:  </w:t>
      </w:r>
      <w:r w:rsidR="009D6B9C" w:rsidRPr="009D6B9C">
        <w:rPr>
          <w:sz w:val="22"/>
          <w:szCs w:val="22"/>
        </w:rPr>
        <w:t>We’re looking at o</w:t>
      </w:r>
      <w:r w:rsidRPr="009D6B9C">
        <w:rPr>
          <w:sz w:val="22"/>
          <w:szCs w:val="22"/>
        </w:rPr>
        <w:t xml:space="preserve">ne </w:t>
      </w:r>
      <w:r>
        <w:rPr>
          <w:sz w:val="22"/>
          <w:szCs w:val="22"/>
        </w:rPr>
        <w:t xml:space="preserve">plan that brings it </w:t>
      </w:r>
      <w:r w:rsidR="009D6B9C">
        <w:rPr>
          <w:sz w:val="22"/>
          <w:szCs w:val="22"/>
        </w:rPr>
        <w:t>all together.  It is very fragmented today and i</w:t>
      </w:r>
      <w:r>
        <w:rPr>
          <w:sz w:val="22"/>
          <w:szCs w:val="22"/>
        </w:rPr>
        <w:t>t’s a challenge.</w:t>
      </w:r>
      <w:r w:rsidR="009D6B9C">
        <w:rPr>
          <w:sz w:val="22"/>
          <w:szCs w:val="22"/>
        </w:rPr>
        <w:t xml:space="preserve">  </w:t>
      </w:r>
      <w:r w:rsidR="006F7545">
        <w:rPr>
          <w:sz w:val="22"/>
          <w:szCs w:val="22"/>
        </w:rPr>
        <w:t>Align</w:t>
      </w:r>
      <w:r w:rsidR="009D6B9C">
        <w:rPr>
          <w:sz w:val="22"/>
          <w:szCs w:val="22"/>
        </w:rPr>
        <w:t>ing the</w:t>
      </w:r>
      <w:r w:rsidR="006F7545">
        <w:rPr>
          <w:sz w:val="22"/>
          <w:szCs w:val="22"/>
        </w:rPr>
        <w:t xml:space="preserve"> </w:t>
      </w:r>
      <w:r w:rsidR="009D6B9C">
        <w:rPr>
          <w:sz w:val="22"/>
          <w:szCs w:val="22"/>
        </w:rPr>
        <w:t xml:space="preserve">children’s system to the </w:t>
      </w:r>
      <w:r w:rsidR="006F7545">
        <w:rPr>
          <w:sz w:val="22"/>
          <w:szCs w:val="22"/>
        </w:rPr>
        <w:t>PCP process in</w:t>
      </w:r>
      <w:r w:rsidR="009D6B9C">
        <w:rPr>
          <w:sz w:val="22"/>
          <w:szCs w:val="22"/>
        </w:rPr>
        <w:t xml:space="preserve"> the</w:t>
      </w:r>
      <w:r w:rsidR="006F7545">
        <w:rPr>
          <w:sz w:val="22"/>
          <w:szCs w:val="22"/>
        </w:rPr>
        <w:t xml:space="preserve"> adult system </w:t>
      </w:r>
      <w:r w:rsidR="009D6B9C">
        <w:rPr>
          <w:sz w:val="22"/>
          <w:szCs w:val="22"/>
        </w:rPr>
        <w:t>would be very helpful</w:t>
      </w:r>
      <w:r w:rsidR="006F7545">
        <w:rPr>
          <w:sz w:val="22"/>
          <w:szCs w:val="22"/>
        </w:rPr>
        <w:t xml:space="preserve">.  </w:t>
      </w:r>
    </w:p>
    <w:p w14:paraId="2BDCFF94" w14:textId="77777777" w:rsidR="006F7545" w:rsidRDefault="006F7545" w:rsidP="00557AA1">
      <w:pPr>
        <w:contextualSpacing/>
        <w:rPr>
          <w:sz w:val="22"/>
          <w:szCs w:val="22"/>
        </w:rPr>
      </w:pPr>
    </w:p>
    <w:p w14:paraId="5845A057" w14:textId="77777777" w:rsidR="006F7545" w:rsidRDefault="007B6D4A" w:rsidP="00557AA1">
      <w:pPr>
        <w:contextualSpacing/>
        <w:rPr>
          <w:sz w:val="22"/>
          <w:szCs w:val="22"/>
        </w:rPr>
      </w:pPr>
      <w:r>
        <w:rPr>
          <w:sz w:val="22"/>
          <w:szCs w:val="22"/>
        </w:rPr>
        <w:t xml:space="preserve">Planning is difficult because you can’t set </w:t>
      </w:r>
      <w:r w:rsidR="006F7545">
        <w:rPr>
          <w:sz w:val="22"/>
          <w:szCs w:val="22"/>
        </w:rPr>
        <w:t>something up until waiver</w:t>
      </w:r>
      <w:r>
        <w:rPr>
          <w:sz w:val="22"/>
          <w:szCs w:val="22"/>
        </w:rPr>
        <w:t xml:space="preserve"> services are offered</w:t>
      </w:r>
      <w:r w:rsidR="006F7545">
        <w:rPr>
          <w:sz w:val="22"/>
          <w:szCs w:val="22"/>
        </w:rPr>
        <w:t xml:space="preserve">.  </w:t>
      </w:r>
      <w:r>
        <w:rPr>
          <w:sz w:val="22"/>
          <w:szCs w:val="22"/>
        </w:rPr>
        <w:t xml:space="preserve">If we could look at </w:t>
      </w:r>
      <w:r w:rsidR="006F7545">
        <w:rPr>
          <w:sz w:val="22"/>
          <w:szCs w:val="22"/>
        </w:rPr>
        <w:t xml:space="preserve">it ahead of time </w:t>
      </w:r>
      <w:r>
        <w:rPr>
          <w:sz w:val="22"/>
          <w:szCs w:val="22"/>
        </w:rPr>
        <w:t>it would be easier</w:t>
      </w:r>
      <w:r w:rsidR="006F7545">
        <w:rPr>
          <w:sz w:val="22"/>
          <w:szCs w:val="22"/>
        </w:rPr>
        <w:t>.</w:t>
      </w:r>
    </w:p>
    <w:p w14:paraId="0224FFB4" w14:textId="77777777" w:rsidR="006F7545" w:rsidRDefault="006F7545" w:rsidP="00557AA1">
      <w:pPr>
        <w:contextualSpacing/>
        <w:rPr>
          <w:sz w:val="22"/>
          <w:szCs w:val="22"/>
        </w:rPr>
      </w:pPr>
      <w:r>
        <w:rPr>
          <w:b/>
          <w:sz w:val="22"/>
          <w:szCs w:val="22"/>
        </w:rPr>
        <w:t xml:space="preserve">Jim:  </w:t>
      </w:r>
      <w:r w:rsidR="007B6D4A">
        <w:rPr>
          <w:sz w:val="22"/>
          <w:szCs w:val="22"/>
        </w:rPr>
        <w:t xml:space="preserve">The </w:t>
      </w:r>
      <w:r>
        <w:rPr>
          <w:sz w:val="22"/>
          <w:szCs w:val="22"/>
        </w:rPr>
        <w:t xml:space="preserve">PCP </w:t>
      </w:r>
      <w:r w:rsidR="007B6D4A">
        <w:rPr>
          <w:sz w:val="22"/>
          <w:szCs w:val="22"/>
        </w:rPr>
        <w:t xml:space="preserve">process is more than funding; </w:t>
      </w:r>
      <w:r>
        <w:rPr>
          <w:sz w:val="22"/>
          <w:szCs w:val="22"/>
        </w:rPr>
        <w:t xml:space="preserve">funding is just a part of it.  </w:t>
      </w:r>
      <w:r w:rsidR="007B6D4A">
        <w:rPr>
          <w:sz w:val="22"/>
          <w:szCs w:val="22"/>
        </w:rPr>
        <w:t>The PCP should consider</w:t>
      </w:r>
      <w:r>
        <w:rPr>
          <w:sz w:val="22"/>
          <w:szCs w:val="22"/>
        </w:rPr>
        <w:t xml:space="preserve"> other pieces of the individual’s life and how you meet those needs.  </w:t>
      </w:r>
      <w:r w:rsidR="007B6D4A">
        <w:rPr>
          <w:sz w:val="22"/>
          <w:szCs w:val="22"/>
        </w:rPr>
        <w:t>For a g</w:t>
      </w:r>
      <w:r>
        <w:rPr>
          <w:sz w:val="22"/>
          <w:szCs w:val="22"/>
        </w:rPr>
        <w:t>ood</w:t>
      </w:r>
      <w:r w:rsidR="007B6D4A">
        <w:rPr>
          <w:sz w:val="22"/>
          <w:szCs w:val="22"/>
        </w:rPr>
        <w:t xml:space="preserve"> </w:t>
      </w:r>
      <w:r>
        <w:rPr>
          <w:sz w:val="22"/>
          <w:szCs w:val="22"/>
        </w:rPr>
        <w:t xml:space="preserve">PCP funding is irrelevant – </w:t>
      </w:r>
      <w:r w:rsidR="007B6D4A">
        <w:rPr>
          <w:sz w:val="22"/>
          <w:szCs w:val="22"/>
        </w:rPr>
        <w:t xml:space="preserve">it’s </w:t>
      </w:r>
      <w:r>
        <w:rPr>
          <w:sz w:val="22"/>
          <w:szCs w:val="22"/>
        </w:rPr>
        <w:t>about the individual.</w:t>
      </w:r>
    </w:p>
    <w:p w14:paraId="6072448D" w14:textId="77777777" w:rsidR="00B7288F" w:rsidRDefault="00B7288F" w:rsidP="00557AA1">
      <w:pPr>
        <w:contextualSpacing/>
        <w:rPr>
          <w:sz w:val="22"/>
          <w:szCs w:val="22"/>
        </w:rPr>
      </w:pPr>
    </w:p>
    <w:p w14:paraId="1ABCBCDA" w14:textId="77777777" w:rsidR="00B7288F" w:rsidRDefault="000A76DD" w:rsidP="00557AA1">
      <w:pPr>
        <w:contextualSpacing/>
        <w:rPr>
          <w:sz w:val="22"/>
          <w:szCs w:val="22"/>
        </w:rPr>
      </w:pPr>
      <w:r>
        <w:rPr>
          <w:sz w:val="22"/>
          <w:szCs w:val="22"/>
        </w:rPr>
        <w:lastRenderedPageBreak/>
        <w:t>The t</w:t>
      </w:r>
      <w:r w:rsidR="00B7288F">
        <w:rPr>
          <w:sz w:val="22"/>
          <w:szCs w:val="22"/>
        </w:rPr>
        <w:t>ransition bill died in the Senate</w:t>
      </w:r>
      <w:r>
        <w:rPr>
          <w:sz w:val="22"/>
          <w:szCs w:val="22"/>
        </w:rPr>
        <w:t xml:space="preserve"> (Special Studies Table)</w:t>
      </w:r>
      <w:r w:rsidR="00B7288F">
        <w:rPr>
          <w:sz w:val="22"/>
          <w:szCs w:val="22"/>
        </w:rPr>
        <w:t xml:space="preserve">.  </w:t>
      </w:r>
      <w:r>
        <w:rPr>
          <w:sz w:val="22"/>
          <w:szCs w:val="22"/>
        </w:rPr>
        <w:t>The d</w:t>
      </w:r>
      <w:r w:rsidR="00B7288F">
        <w:rPr>
          <w:sz w:val="22"/>
          <w:szCs w:val="22"/>
        </w:rPr>
        <w:t xml:space="preserve">epartment has had </w:t>
      </w:r>
      <w:r>
        <w:rPr>
          <w:sz w:val="22"/>
          <w:szCs w:val="22"/>
        </w:rPr>
        <w:t xml:space="preserve">an </w:t>
      </w:r>
      <w:r w:rsidR="00B7288F">
        <w:rPr>
          <w:sz w:val="22"/>
          <w:szCs w:val="22"/>
        </w:rPr>
        <w:t>internal workgroup</w:t>
      </w:r>
      <w:r>
        <w:rPr>
          <w:sz w:val="22"/>
          <w:szCs w:val="22"/>
        </w:rPr>
        <w:t xml:space="preserve"> on transition</w:t>
      </w:r>
      <w:r w:rsidR="00B7288F">
        <w:rPr>
          <w:sz w:val="22"/>
          <w:szCs w:val="22"/>
        </w:rPr>
        <w:t xml:space="preserve">.  </w:t>
      </w:r>
      <w:r>
        <w:rPr>
          <w:sz w:val="22"/>
          <w:szCs w:val="22"/>
        </w:rPr>
        <w:t>What are the g</w:t>
      </w:r>
      <w:r w:rsidR="00B7288F">
        <w:rPr>
          <w:sz w:val="22"/>
          <w:szCs w:val="22"/>
        </w:rPr>
        <w:t>oals for next year?</w:t>
      </w:r>
      <w:r w:rsidR="00226E9F">
        <w:rPr>
          <w:sz w:val="22"/>
          <w:szCs w:val="22"/>
        </w:rPr>
        <w:t xml:space="preserve">  </w:t>
      </w:r>
      <w:r>
        <w:rPr>
          <w:sz w:val="22"/>
          <w:szCs w:val="22"/>
        </w:rPr>
        <w:t>One of the b</w:t>
      </w:r>
      <w:r w:rsidR="00226E9F">
        <w:rPr>
          <w:sz w:val="22"/>
          <w:szCs w:val="22"/>
        </w:rPr>
        <w:t>iggest problem</w:t>
      </w:r>
      <w:r>
        <w:rPr>
          <w:sz w:val="22"/>
          <w:szCs w:val="22"/>
        </w:rPr>
        <w:t>s</w:t>
      </w:r>
      <w:r w:rsidR="00226E9F">
        <w:rPr>
          <w:sz w:val="22"/>
          <w:szCs w:val="22"/>
        </w:rPr>
        <w:t xml:space="preserve"> </w:t>
      </w:r>
      <w:r>
        <w:rPr>
          <w:sz w:val="22"/>
          <w:szCs w:val="22"/>
        </w:rPr>
        <w:t xml:space="preserve">with these planning processes </w:t>
      </w:r>
      <w:r w:rsidR="00226E9F">
        <w:rPr>
          <w:sz w:val="22"/>
          <w:szCs w:val="22"/>
        </w:rPr>
        <w:t>is that the engagement of stakeholders happens too late.</w:t>
      </w:r>
    </w:p>
    <w:p w14:paraId="55A5C9B1" w14:textId="54A84ABA" w:rsidR="00226E9F" w:rsidRDefault="00B7288F" w:rsidP="00557AA1">
      <w:pPr>
        <w:contextualSpacing/>
        <w:rPr>
          <w:sz w:val="22"/>
          <w:szCs w:val="22"/>
        </w:rPr>
      </w:pPr>
      <w:r>
        <w:rPr>
          <w:b/>
          <w:sz w:val="22"/>
          <w:szCs w:val="22"/>
        </w:rPr>
        <w:t xml:space="preserve">Jim:  </w:t>
      </w:r>
      <w:r>
        <w:rPr>
          <w:sz w:val="22"/>
          <w:szCs w:val="22"/>
        </w:rPr>
        <w:t xml:space="preserve">Cullen brought the Blueprint </w:t>
      </w:r>
      <w:r w:rsidR="000A76DD">
        <w:rPr>
          <w:sz w:val="22"/>
          <w:szCs w:val="22"/>
        </w:rPr>
        <w:t xml:space="preserve">for Effective Transition to OADS and OCFS </w:t>
      </w:r>
      <w:r>
        <w:rPr>
          <w:sz w:val="22"/>
          <w:szCs w:val="22"/>
        </w:rPr>
        <w:t>when it was still in draft</w:t>
      </w:r>
      <w:r w:rsidR="000A76DD">
        <w:rPr>
          <w:sz w:val="22"/>
          <w:szCs w:val="22"/>
        </w:rPr>
        <w:t xml:space="preserve"> from.  It is a </w:t>
      </w:r>
      <w:r>
        <w:rPr>
          <w:sz w:val="22"/>
          <w:szCs w:val="22"/>
        </w:rPr>
        <w:t>great</w:t>
      </w:r>
      <w:r w:rsidR="000A76DD">
        <w:rPr>
          <w:sz w:val="22"/>
          <w:szCs w:val="22"/>
        </w:rPr>
        <w:t xml:space="preserve"> foundation to start from.  The workgroup is looking to </w:t>
      </w:r>
      <w:r>
        <w:rPr>
          <w:sz w:val="22"/>
          <w:szCs w:val="22"/>
        </w:rPr>
        <w:t xml:space="preserve">align </w:t>
      </w:r>
      <w:r w:rsidR="000A76DD">
        <w:rPr>
          <w:sz w:val="22"/>
          <w:szCs w:val="22"/>
        </w:rPr>
        <w:t xml:space="preserve">the </w:t>
      </w:r>
      <w:r>
        <w:rPr>
          <w:sz w:val="22"/>
          <w:szCs w:val="22"/>
        </w:rPr>
        <w:t xml:space="preserve">work </w:t>
      </w:r>
      <w:r w:rsidR="000A76DD">
        <w:rPr>
          <w:sz w:val="22"/>
          <w:szCs w:val="22"/>
        </w:rPr>
        <w:t>that is already underway and i</w:t>
      </w:r>
      <w:r>
        <w:rPr>
          <w:sz w:val="22"/>
          <w:szCs w:val="22"/>
        </w:rPr>
        <w:t xml:space="preserve">dentify what pieces aren’t being worked on.  </w:t>
      </w:r>
      <w:r w:rsidR="000A76DD">
        <w:rPr>
          <w:sz w:val="22"/>
          <w:szCs w:val="22"/>
        </w:rPr>
        <w:t>This is a g</w:t>
      </w:r>
      <w:r>
        <w:rPr>
          <w:sz w:val="22"/>
          <w:szCs w:val="22"/>
        </w:rPr>
        <w:t xml:space="preserve">reat next step in moving the Blueprint forward.  </w:t>
      </w:r>
      <w:r w:rsidR="000A76DD">
        <w:rPr>
          <w:sz w:val="22"/>
          <w:szCs w:val="22"/>
        </w:rPr>
        <w:t>F</w:t>
      </w:r>
      <w:r>
        <w:rPr>
          <w:sz w:val="22"/>
          <w:szCs w:val="22"/>
        </w:rPr>
        <w:t xml:space="preserve">or the past </w:t>
      </w:r>
      <w:r w:rsidR="00D578BC">
        <w:rPr>
          <w:sz w:val="22"/>
          <w:szCs w:val="22"/>
        </w:rPr>
        <w:t>several</w:t>
      </w:r>
      <w:r>
        <w:rPr>
          <w:sz w:val="22"/>
          <w:szCs w:val="22"/>
        </w:rPr>
        <w:t xml:space="preserve"> months </w:t>
      </w:r>
      <w:r w:rsidR="000A76DD">
        <w:rPr>
          <w:sz w:val="22"/>
          <w:szCs w:val="22"/>
        </w:rPr>
        <w:t xml:space="preserve">the workgroup has </w:t>
      </w:r>
      <w:r>
        <w:rPr>
          <w:sz w:val="22"/>
          <w:szCs w:val="22"/>
        </w:rPr>
        <w:t xml:space="preserve">consolidated the internal </w:t>
      </w:r>
      <w:r w:rsidR="000A76DD">
        <w:rPr>
          <w:sz w:val="22"/>
          <w:szCs w:val="22"/>
        </w:rPr>
        <w:t xml:space="preserve">department </w:t>
      </w:r>
      <w:r>
        <w:rPr>
          <w:sz w:val="22"/>
          <w:szCs w:val="22"/>
        </w:rPr>
        <w:t xml:space="preserve">group with the Employment First workgroup.  </w:t>
      </w:r>
      <w:r w:rsidR="000A76DD">
        <w:rPr>
          <w:sz w:val="22"/>
          <w:szCs w:val="22"/>
        </w:rPr>
        <w:t>We have d</w:t>
      </w:r>
      <w:r>
        <w:rPr>
          <w:sz w:val="22"/>
          <w:szCs w:val="22"/>
        </w:rPr>
        <w:t xml:space="preserve">eveloped recommendations, some </w:t>
      </w:r>
      <w:r w:rsidR="000A76DD">
        <w:rPr>
          <w:sz w:val="22"/>
          <w:szCs w:val="22"/>
        </w:rPr>
        <w:t xml:space="preserve">of which </w:t>
      </w:r>
      <w:r>
        <w:rPr>
          <w:sz w:val="22"/>
          <w:szCs w:val="22"/>
        </w:rPr>
        <w:t xml:space="preserve">are </w:t>
      </w:r>
      <w:r w:rsidR="000A76DD">
        <w:rPr>
          <w:sz w:val="22"/>
          <w:szCs w:val="22"/>
        </w:rPr>
        <w:t xml:space="preserve">being implemented </w:t>
      </w:r>
      <w:r>
        <w:rPr>
          <w:sz w:val="22"/>
          <w:szCs w:val="22"/>
        </w:rPr>
        <w:t xml:space="preserve">like the transition guidebook.  </w:t>
      </w:r>
      <w:r w:rsidR="000A76DD">
        <w:rPr>
          <w:sz w:val="22"/>
          <w:szCs w:val="22"/>
        </w:rPr>
        <w:t xml:space="preserve">Massachusetts </w:t>
      </w:r>
      <w:r>
        <w:rPr>
          <w:sz w:val="22"/>
          <w:szCs w:val="22"/>
        </w:rPr>
        <w:t xml:space="preserve">has </w:t>
      </w:r>
      <w:r w:rsidR="000A76DD">
        <w:rPr>
          <w:sz w:val="22"/>
          <w:szCs w:val="22"/>
        </w:rPr>
        <w:t xml:space="preserve">a </w:t>
      </w:r>
      <w:r>
        <w:rPr>
          <w:sz w:val="22"/>
          <w:szCs w:val="22"/>
        </w:rPr>
        <w:t>comprehensive guidebook</w:t>
      </w:r>
      <w:r w:rsidR="000A76DD">
        <w:rPr>
          <w:sz w:val="22"/>
          <w:szCs w:val="22"/>
        </w:rPr>
        <w:t xml:space="preserve"> that c</w:t>
      </w:r>
      <w:r>
        <w:rPr>
          <w:sz w:val="22"/>
          <w:szCs w:val="22"/>
        </w:rPr>
        <w:t xml:space="preserve">ould be </w:t>
      </w:r>
      <w:r w:rsidR="000A76DD">
        <w:rPr>
          <w:sz w:val="22"/>
          <w:szCs w:val="22"/>
        </w:rPr>
        <w:t xml:space="preserve">the basis for </w:t>
      </w:r>
      <w:r>
        <w:rPr>
          <w:sz w:val="22"/>
          <w:szCs w:val="22"/>
        </w:rPr>
        <w:t xml:space="preserve">a great tool for Maine.  </w:t>
      </w:r>
      <w:r w:rsidR="000A76DD">
        <w:rPr>
          <w:sz w:val="22"/>
          <w:szCs w:val="22"/>
        </w:rPr>
        <w:t>We’re working</w:t>
      </w:r>
      <w:r>
        <w:rPr>
          <w:sz w:val="22"/>
          <w:szCs w:val="22"/>
        </w:rPr>
        <w:t xml:space="preserve"> with </w:t>
      </w:r>
      <w:r w:rsidR="000A76DD">
        <w:rPr>
          <w:sz w:val="22"/>
          <w:szCs w:val="22"/>
        </w:rPr>
        <w:t xml:space="preserve">the </w:t>
      </w:r>
      <w:r>
        <w:rPr>
          <w:sz w:val="22"/>
          <w:szCs w:val="22"/>
        </w:rPr>
        <w:t>Muskie</w:t>
      </w:r>
      <w:r w:rsidR="000A76DD">
        <w:rPr>
          <w:sz w:val="22"/>
          <w:szCs w:val="22"/>
        </w:rPr>
        <w:t xml:space="preserve"> School</w:t>
      </w:r>
      <w:r>
        <w:rPr>
          <w:sz w:val="22"/>
          <w:szCs w:val="22"/>
        </w:rPr>
        <w:t xml:space="preserve"> in creating this.  </w:t>
      </w:r>
      <w:r w:rsidR="000A76DD">
        <w:rPr>
          <w:sz w:val="22"/>
          <w:szCs w:val="22"/>
        </w:rPr>
        <w:t>We are very close to h</w:t>
      </w:r>
      <w:r>
        <w:rPr>
          <w:sz w:val="22"/>
          <w:szCs w:val="22"/>
        </w:rPr>
        <w:t>aving a guidebook for the first time</w:t>
      </w:r>
      <w:r w:rsidR="000A76DD">
        <w:rPr>
          <w:sz w:val="22"/>
          <w:szCs w:val="22"/>
        </w:rPr>
        <w:t>!</w:t>
      </w:r>
      <w:r>
        <w:rPr>
          <w:sz w:val="22"/>
          <w:szCs w:val="22"/>
        </w:rPr>
        <w:t xml:space="preserve">  </w:t>
      </w:r>
      <w:r w:rsidR="000A76DD">
        <w:rPr>
          <w:sz w:val="22"/>
          <w:szCs w:val="22"/>
        </w:rPr>
        <w:t xml:space="preserve">We need to </w:t>
      </w:r>
      <w:r w:rsidR="00D578BC">
        <w:rPr>
          <w:sz w:val="22"/>
          <w:szCs w:val="22"/>
        </w:rPr>
        <w:t xml:space="preserve">re-engage that group again and review </w:t>
      </w:r>
      <w:r w:rsidR="000A76DD">
        <w:rPr>
          <w:sz w:val="22"/>
          <w:szCs w:val="22"/>
        </w:rPr>
        <w:t xml:space="preserve">the </w:t>
      </w:r>
      <w:r w:rsidR="00D578BC">
        <w:rPr>
          <w:sz w:val="22"/>
          <w:szCs w:val="22"/>
        </w:rPr>
        <w:t>recommendations</w:t>
      </w:r>
      <w:r w:rsidR="000A76DD">
        <w:rPr>
          <w:sz w:val="22"/>
          <w:szCs w:val="22"/>
        </w:rPr>
        <w:t xml:space="preserve"> we</w:t>
      </w:r>
      <w:r w:rsidR="00D578BC">
        <w:rPr>
          <w:sz w:val="22"/>
          <w:szCs w:val="22"/>
        </w:rPr>
        <w:t xml:space="preserve"> created.  </w:t>
      </w:r>
      <w:r w:rsidR="00F30D56">
        <w:rPr>
          <w:sz w:val="22"/>
          <w:szCs w:val="22"/>
        </w:rPr>
        <w:t>Jen</w:t>
      </w:r>
      <w:r w:rsidR="00F946F8">
        <w:rPr>
          <w:sz w:val="22"/>
          <w:szCs w:val="22"/>
        </w:rPr>
        <w:t>n</w:t>
      </w:r>
      <w:r w:rsidR="00F30D56">
        <w:rPr>
          <w:sz w:val="22"/>
          <w:szCs w:val="22"/>
        </w:rPr>
        <w:t xml:space="preserve"> Fales, SIS Manager at OADS, is in </w:t>
      </w:r>
      <w:r w:rsidR="000A76DD">
        <w:rPr>
          <w:sz w:val="22"/>
          <w:szCs w:val="22"/>
        </w:rPr>
        <w:t xml:space="preserve">her </w:t>
      </w:r>
      <w:r w:rsidR="00F30D56">
        <w:rPr>
          <w:sz w:val="22"/>
          <w:szCs w:val="22"/>
        </w:rPr>
        <w:t xml:space="preserve">last year of </w:t>
      </w:r>
      <w:r w:rsidR="000A76DD">
        <w:rPr>
          <w:sz w:val="22"/>
          <w:szCs w:val="22"/>
        </w:rPr>
        <w:t xml:space="preserve">her </w:t>
      </w:r>
      <w:r w:rsidR="00F30D56">
        <w:rPr>
          <w:sz w:val="22"/>
          <w:szCs w:val="22"/>
        </w:rPr>
        <w:t>MSW program</w:t>
      </w:r>
      <w:r w:rsidR="000A76DD">
        <w:rPr>
          <w:sz w:val="22"/>
          <w:szCs w:val="22"/>
        </w:rPr>
        <w:t xml:space="preserve"> and will be interning with us (while still working for OADS).  She will work on br</w:t>
      </w:r>
      <w:r w:rsidR="00F30D56">
        <w:rPr>
          <w:sz w:val="22"/>
          <w:szCs w:val="22"/>
        </w:rPr>
        <w:t xml:space="preserve">inging that group back together and developing some type of </w:t>
      </w:r>
      <w:r w:rsidR="000A76DD">
        <w:rPr>
          <w:sz w:val="22"/>
          <w:szCs w:val="22"/>
        </w:rPr>
        <w:t>mapping</w:t>
      </w:r>
      <w:r w:rsidR="00F30D56">
        <w:rPr>
          <w:sz w:val="22"/>
          <w:szCs w:val="22"/>
        </w:rPr>
        <w:t xml:space="preserve"> </w:t>
      </w:r>
      <w:r w:rsidR="006E0AE2">
        <w:rPr>
          <w:sz w:val="22"/>
          <w:szCs w:val="22"/>
        </w:rPr>
        <w:t>of all</w:t>
      </w:r>
      <w:r w:rsidR="00F30D56">
        <w:rPr>
          <w:sz w:val="22"/>
          <w:szCs w:val="22"/>
        </w:rPr>
        <w:t xml:space="preserve"> the work happening across the state.  Somehow </w:t>
      </w:r>
      <w:r w:rsidR="000A76DD">
        <w:rPr>
          <w:sz w:val="22"/>
          <w:szCs w:val="22"/>
        </w:rPr>
        <w:t xml:space="preserve">we </w:t>
      </w:r>
      <w:r w:rsidR="00F30D56">
        <w:rPr>
          <w:sz w:val="22"/>
          <w:szCs w:val="22"/>
        </w:rPr>
        <w:t xml:space="preserve">have to organize the work and identify where there are still gaps.  </w:t>
      </w:r>
      <w:r w:rsidR="003719E4">
        <w:rPr>
          <w:sz w:val="22"/>
          <w:szCs w:val="22"/>
        </w:rPr>
        <w:t>Jen</w:t>
      </w:r>
      <w:r w:rsidR="00F946F8">
        <w:rPr>
          <w:sz w:val="22"/>
          <w:szCs w:val="22"/>
        </w:rPr>
        <w:t>n</w:t>
      </w:r>
      <w:r w:rsidR="003719E4">
        <w:rPr>
          <w:sz w:val="22"/>
          <w:szCs w:val="22"/>
        </w:rPr>
        <w:t xml:space="preserve"> will be with us for a year doing that work</w:t>
      </w:r>
      <w:r w:rsidR="000A76DD">
        <w:rPr>
          <w:sz w:val="22"/>
          <w:szCs w:val="22"/>
        </w:rPr>
        <w:t xml:space="preserve"> and reinstituting </w:t>
      </w:r>
      <w:r w:rsidR="003719E4">
        <w:rPr>
          <w:sz w:val="22"/>
          <w:szCs w:val="22"/>
        </w:rPr>
        <w:t>the sta</w:t>
      </w:r>
      <w:r w:rsidR="000A76DD">
        <w:rPr>
          <w:sz w:val="22"/>
          <w:szCs w:val="22"/>
        </w:rPr>
        <w:t xml:space="preserve">te agency group that was going.  </w:t>
      </w:r>
      <w:r w:rsidR="00226E9F">
        <w:rPr>
          <w:sz w:val="22"/>
          <w:szCs w:val="22"/>
        </w:rPr>
        <w:t xml:space="preserve">Folks who have worked with me in the past </w:t>
      </w:r>
      <w:r w:rsidR="000A76DD">
        <w:rPr>
          <w:sz w:val="22"/>
          <w:szCs w:val="22"/>
        </w:rPr>
        <w:t xml:space="preserve">know </w:t>
      </w:r>
      <w:r w:rsidR="00226E9F">
        <w:rPr>
          <w:sz w:val="22"/>
          <w:szCs w:val="22"/>
        </w:rPr>
        <w:t>I agree</w:t>
      </w:r>
      <w:r w:rsidR="000A76DD">
        <w:rPr>
          <w:sz w:val="22"/>
          <w:szCs w:val="22"/>
        </w:rPr>
        <w:t xml:space="preserve"> regarding engaging stakeholders in planning process.  The </w:t>
      </w:r>
      <w:hyperlink r:id="rId20" w:history="1">
        <w:r w:rsidR="00226E9F" w:rsidRPr="000A76DD">
          <w:rPr>
            <w:rStyle w:val="Hyperlink"/>
            <w:sz w:val="22"/>
            <w:szCs w:val="22"/>
          </w:rPr>
          <w:t>SIS</w:t>
        </w:r>
      </w:hyperlink>
      <w:r w:rsidR="000A76DD">
        <w:rPr>
          <w:sz w:val="22"/>
          <w:szCs w:val="22"/>
        </w:rPr>
        <w:t xml:space="preserve"> work is a good example.  I </w:t>
      </w:r>
      <w:r w:rsidR="00226E9F">
        <w:rPr>
          <w:sz w:val="22"/>
          <w:szCs w:val="22"/>
        </w:rPr>
        <w:t xml:space="preserve">can’t think of any other state that has done the amount of </w:t>
      </w:r>
      <w:r w:rsidR="000A76DD">
        <w:rPr>
          <w:sz w:val="22"/>
          <w:szCs w:val="22"/>
        </w:rPr>
        <w:t xml:space="preserve">stakeholder engagement </w:t>
      </w:r>
      <w:r w:rsidR="00226E9F">
        <w:rPr>
          <w:sz w:val="22"/>
          <w:szCs w:val="22"/>
        </w:rPr>
        <w:t xml:space="preserve">work </w:t>
      </w:r>
      <w:r w:rsidR="000A76DD">
        <w:rPr>
          <w:sz w:val="22"/>
          <w:szCs w:val="22"/>
        </w:rPr>
        <w:t>that Maine did – five years’ worth</w:t>
      </w:r>
      <w:r w:rsidR="00226E9F">
        <w:rPr>
          <w:sz w:val="22"/>
          <w:szCs w:val="22"/>
        </w:rPr>
        <w:t xml:space="preserve"> of constant engagement.  </w:t>
      </w:r>
    </w:p>
    <w:p w14:paraId="5437649D" w14:textId="2326709C" w:rsidR="00072E7A" w:rsidRDefault="00226E9F" w:rsidP="00557AA1">
      <w:pPr>
        <w:contextualSpacing/>
        <w:rPr>
          <w:sz w:val="22"/>
          <w:szCs w:val="22"/>
        </w:rPr>
      </w:pPr>
      <w:r>
        <w:rPr>
          <w:b/>
          <w:sz w:val="22"/>
          <w:szCs w:val="22"/>
        </w:rPr>
        <w:t xml:space="preserve">Cullen:  </w:t>
      </w:r>
      <w:r>
        <w:rPr>
          <w:sz w:val="22"/>
          <w:szCs w:val="22"/>
        </w:rPr>
        <w:t xml:space="preserve">When </w:t>
      </w:r>
      <w:r w:rsidR="000A76DD">
        <w:rPr>
          <w:sz w:val="22"/>
          <w:szCs w:val="22"/>
        </w:rPr>
        <w:t>people</w:t>
      </w:r>
      <w:r>
        <w:rPr>
          <w:sz w:val="22"/>
          <w:szCs w:val="22"/>
        </w:rPr>
        <w:t xml:space="preserve"> think of transition </w:t>
      </w:r>
      <w:r w:rsidR="000A76DD">
        <w:rPr>
          <w:sz w:val="22"/>
          <w:szCs w:val="22"/>
        </w:rPr>
        <w:t xml:space="preserve">they often </w:t>
      </w:r>
      <w:r>
        <w:rPr>
          <w:sz w:val="22"/>
          <w:szCs w:val="22"/>
        </w:rPr>
        <w:t xml:space="preserve">think of </w:t>
      </w:r>
      <w:r w:rsidR="000A76DD">
        <w:rPr>
          <w:sz w:val="22"/>
          <w:szCs w:val="22"/>
        </w:rPr>
        <w:t xml:space="preserve">transitioning from </w:t>
      </w:r>
      <w:r>
        <w:rPr>
          <w:sz w:val="22"/>
          <w:szCs w:val="22"/>
        </w:rPr>
        <w:t>youth to adult</w:t>
      </w:r>
      <w:r w:rsidR="000A76DD">
        <w:rPr>
          <w:sz w:val="22"/>
          <w:szCs w:val="22"/>
        </w:rPr>
        <w:t>hood</w:t>
      </w:r>
      <w:r>
        <w:rPr>
          <w:sz w:val="22"/>
          <w:szCs w:val="22"/>
        </w:rPr>
        <w:t>.  When the Blueprint group convened, the group decide</w:t>
      </w:r>
      <w:r w:rsidR="000A76DD">
        <w:rPr>
          <w:sz w:val="22"/>
          <w:szCs w:val="22"/>
        </w:rPr>
        <w:t>d it should be that transition as well as</w:t>
      </w:r>
      <w:r>
        <w:rPr>
          <w:sz w:val="22"/>
          <w:szCs w:val="22"/>
        </w:rPr>
        <w:t xml:space="preserve"> every other transition throughout </w:t>
      </w:r>
      <w:r w:rsidR="000A76DD">
        <w:rPr>
          <w:sz w:val="22"/>
          <w:szCs w:val="22"/>
        </w:rPr>
        <w:t>one’s</w:t>
      </w:r>
      <w:r>
        <w:rPr>
          <w:sz w:val="22"/>
          <w:szCs w:val="22"/>
        </w:rPr>
        <w:t xml:space="preserve"> lifespan.  </w:t>
      </w:r>
      <w:r w:rsidR="002376CF">
        <w:rPr>
          <w:sz w:val="22"/>
          <w:szCs w:val="22"/>
        </w:rPr>
        <w:t>But that</w:t>
      </w:r>
      <w:r w:rsidR="000A76DD">
        <w:rPr>
          <w:sz w:val="22"/>
          <w:szCs w:val="22"/>
        </w:rPr>
        <w:t xml:space="preserve"> key transition </w:t>
      </w:r>
      <w:r w:rsidR="00816D35">
        <w:rPr>
          <w:sz w:val="22"/>
          <w:szCs w:val="22"/>
        </w:rPr>
        <w:t xml:space="preserve">from youth to adulthood </w:t>
      </w:r>
      <w:r w:rsidR="000A76DD">
        <w:rPr>
          <w:sz w:val="22"/>
          <w:szCs w:val="22"/>
        </w:rPr>
        <w:t>starts at OCFS.  I</w:t>
      </w:r>
      <w:r>
        <w:rPr>
          <w:sz w:val="22"/>
          <w:szCs w:val="22"/>
        </w:rPr>
        <w:t xml:space="preserve"> won</w:t>
      </w:r>
      <w:r w:rsidR="000A76DD">
        <w:rPr>
          <w:sz w:val="22"/>
          <w:szCs w:val="22"/>
        </w:rPr>
        <w:t xml:space="preserve">der if you would be willing to </w:t>
      </w:r>
      <w:r>
        <w:rPr>
          <w:sz w:val="22"/>
          <w:szCs w:val="22"/>
        </w:rPr>
        <w:t xml:space="preserve">call together </w:t>
      </w:r>
      <w:r w:rsidR="000A76DD">
        <w:rPr>
          <w:sz w:val="22"/>
          <w:szCs w:val="22"/>
        </w:rPr>
        <w:t xml:space="preserve">the </w:t>
      </w:r>
      <w:r>
        <w:rPr>
          <w:sz w:val="22"/>
          <w:szCs w:val="22"/>
        </w:rPr>
        <w:t xml:space="preserve">stakeholder group and really pull everyone to the table as soon as possible </w:t>
      </w:r>
      <w:r w:rsidR="000A76DD">
        <w:rPr>
          <w:sz w:val="22"/>
          <w:szCs w:val="22"/>
        </w:rPr>
        <w:t>to get this</w:t>
      </w:r>
      <w:r>
        <w:rPr>
          <w:sz w:val="22"/>
          <w:szCs w:val="22"/>
        </w:rPr>
        <w:t xml:space="preserve"> jump started.  </w:t>
      </w:r>
      <w:r w:rsidR="00072E7A">
        <w:rPr>
          <w:sz w:val="22"/>
          <w:szCs w:val="22"/>
        </w:rPr>
        <w:t xml:space="preserve">We had </w:t>
      </w:r>
      <w:r>
        <w:rPr>
          <w:sz w:val="22"/>
          <w:szCs w:val="22"/>
        </w:rPr>
        <w:t>this idea that had everybody, all the stakeholders</w:t>
      </w:r>
      <w:r w:rsidR="00072E7A">
        <w:rPr>
          <w:sz w:val="22"/>
          <w:szCs w:val="22"/>
        </w:rPr>
        <w:t>, on board and engaged.  Now it’s sitting</w:t>
      </w:r>
      <w:r>
        <w:rPr>
          <w:sz w:val="22"/>
          <w:szCs w:val="22"/>
        </w:rPr>
        <w:t xml:space="preserve"> stalled</w:t>
      </w:r>
      <w:r w:rsidR="00072E7A">
        <w:rPr>
          <w:sz w:val="22"/>
          <w:szCs w:val="22"/>
        </w:rPr>
        <w:t>,</w:t>
      </w:r>
      <w:r>
        <w:rPr>
          <w:sz w:val="22"/>
          <w:szCs w:val="22"/>
        </w:rPr>
        <w:t xml:space="preserve"> waiting for someone to lead and move it forward.  Could you be that person to move it forward, </w:t>
      </w:r>
      <w:r w:rsidR="00072E7A">
        <w:rPr>
          <w:sz w:val="22"/>
          <w:szCs w:val="22"/>
        </w:rPr>
        <w:t xml:space="preserve">and </w:t>
      </w:r>
      <w:r>
        <w:rPr>
          <w:sz w:val="22"/>
          <w:szCs w:val="22"/>
        </w:rPr>
        <w:t xml:space="preserve">start </w:t>
      </w:r>
      <w:r w:rsidR="00072E7A">
        <w:rPr>
          <w:sz w:val="22"/>
          <w:szCs w:val="22"/>
        </w:rPr>
        <w:t xml:space="preserve">eliminating silos?  </w:t>
      </w:r>
    </w:p>
    <w:p w14:paraId="6C1BC8A7" w14:textId="1783D19B" w:rsidR="00226E9F" w:rsidRDefault="00226E9F" w:rsidP="00557AA1">
      <w:pPr>
        <w:contextualSpacing/>
        <w:rPr>
          <w:sz w:val="22"/>
          <w:szCs w:val="22"/>
        </w:rPr>
      </w:pPr>
      <w:r>
        <w:rPr>
          <w:b/>
          <w:sz w:val="22"/>
          <w:szCs w:val="22"/>
        </w:rPr>
        <w:t xml:space="preserve">Jim:  </w:t>
      </w:r>
      <w:r w:rsidR="00072E7A" w:rsidRPr="00072E7A">
        <w:rPr>
          <w:sz w:val="22"/>
          <w:szCs w:val="22"/>
        </w:rPr>
        <w:t>We are b</w:t>
      </w:r>
      <w:r w:rsidRPr="00072E7A">
        <w:rPr>
          <w:sz w:val="22"/>
          <w:szCs w:val="22"/>
        </w:rPr>
        <w:t>uilding</w:t>
      </w:r>
      <w:r>
        <w:rPr>
          <w:sz w:val="22"/>
          <w:szCs w:val="22"/>
        </w:rPr>
        <w:t xml:space="preserve"> </w:t>
      </w:r>
      <w:r w:rsidR="00072E7A">
        <w:rPr>
          <w:sz w:val="22"/>
          <w:szCs w:val="22"/>
        </w:rPr>
        <w:t>this into the work Jen</w:t>
      </w:r>
      <w:r w:rsidR="00F946F8">
        <w:rPr>
          <w:sz w:val="22"/>
          <w:szCs w:val="22"/>
        </w:rPr>
        <w:t>n</w:t>
      </w:r>
      <w:r w:rsidR="00072E7A">
        <w:rPr>
          <w:sz w:val="22"/>
          <w:szCs w:val="22"/>
        </w:rPr>
        <w:t xml:space="preserve"> is doing.  </w:t>
      </w:r>
      <w:r>
        <w:rPr>
          <w:sz w:val="22"/>
          <w:szCs w:val="22"/>
        </w:rPr>
        <w:t>I wish I could personally lead it all, but it doesn’t happen that way</w:t>
      </w:r>
      <w:r w:rsidR="00072E7A">
        <w:rPr>
          <w:sz w:val="22"/>
          <w:szCs w:val="22"/>
        </w:rPr>
        <w:t xml:space="preserve"> unfortunately.</w:t>
      </w:r>
      <w:r w:rsidR="006E0AE2">
        <w:rPr>
          <w:sz w:val="22"/>
          <w:szCs w:val="22"/>
        </w:rPr>
        <w:t xml:space="preserve">  But yes, absolutely; </w:t>
      </w:r>
      <w:r>
        <w:rPr>
          <w:sz w:val="22"/>
          <w:szCs w:val="22"/>
        </w:rPr>
        <w:t xml:space="preserve">I would love to support </w:t>
      </w:r>
      <w:r w:rsidR="00072E7A">
        <w:rPr>
          <w:sz w:val="22"/>
          <w:szCs w:val="22"/>
        </w:rPr>
        <w:t>this and keep it moving forward!</w:t>
      </w:r>
    </w:p>
    <w:p w14:paraId="00EDA4E9" w14:textId="77777777" w:rsidR="00226E9F" w:rsidRDefault="00226E9F" w:rsidP="00557AA1">
      <w:pPr>
        <w:contextualSpacing/>
        <w:rPr>
          <w:sz w:val="22"/>
          <w:szCs w:val="22"/>
        </w:rPr>
      </w:pPr>
      <w:r>
        <w:rPr>
          <w:b/>
          <w:sz w:val="22"/>
          <w:szCs w:val="22"/>
        </w:rPr>
        <w:t xml:space="preserve">Cullen:  </w:t>
      </w:r>
      <w:r>
        <w:rPr>
          <w:sz w:val="22"/>
          <w:szCs w:val="22"/>
        </w:rPr>
        <w:t>Fantastic, thank you!</w:t>
      </w:r>
    </w:p>
    <w:p w14:paraId="37DC2409" w14:textId="77777777" w:rsidR="0028200D" w:rsidRDefault="0028200D" w:rsidP="00557AA1">
      <w:pPr>
        <w:contextualSpacing/>
        <w:rPr>
          <w:sz w:val="22"/>
          <w:szCs w:val="22"/>
        </w:rPr>
      </w:pPr>
    </w:p>
    <w:p w14:paraId="135F3940" w14:textId="03EFCA5D" w:rsidR="0028200D" w:rsidRDefault="001335D3" w:rsidP="00557AA1">
      <w:pPr>
        <w:contextualSpacing/>
        <w:rPr>
          <w:sz w:val="22"/>
          <w:szCs w:val="22"/>
        </w:rPr>
      </w:pPr>
      <w:r>
        <w:rPr>
          <w:sz w:val="22"/>
          <w:szCs w:val="22"/>
        </w:rPr>
        <w:t>It was asked what m</w:t>
      </w:r>
      <w:r w:rsidR="0028200D">
        <w:rPr>
          <w:sz w:val="22"/>
          <w:szCs w:val="22"/>
        </w:rPr>
        <w:t xml:space="preserve">echanisms </w:t>
      </w:r>
      <w:r>
        <w:rPr>
          <w:sz w:val="22"/>
          <w:szCs w:val="22"/>
        </w:rPr>
        <w:t xml:space="preserve">are in place </w:t>
      </w:r>
      <w:r w:rsidR="0028200D">
        <w:rPr>
          <w:sz w:val="22"/>
          <w:szCs w:val="22"/>
        </w:rPr>
        <w:t xml:space="preserve">for staff and </w:t>
      </w:r>
      <w:r>
        <w:rPr>
          <w:sz w:val="22"/>
          <w:szCs w:val="22"/>
        </w:rPr>
        <w:t>case managers</w:t>
      </w:r>
      <w:r w:rsidR="0028200D">
        <w:rPr>
          <w:sz w:val="22"/>
          <w:szCs w:val="22"/>
        </w:rPr>
        <w:t xml:space="preserve"> to serve children </w:t>
      </w:r>
      <w:r w:rsidR="006E0AE2">
        <w:rPr>
          <w:sz w:val="22"/>
          <w:szCs w:val="22"/>
        </w:rPr>
        <w:t xml:space="preserve">and </w:t>
      </w:r>
      <w:r w:rsidR="0028200D">
        <w:rPr>
          <w:sz w:val="22"/>
          <w:szCs w:val="22"/>
        </w:rPr>
        <w:t>understand the needs of deaf and hard-of-hearing children, or</w:t>
      </w:r>
      <w:r>
        <w:rPr>
          <w:sz w:val="22"/>
          <w:szCs w:val="22"/>
        </w:rPr>
        <w:t xml:space="preserve"> children who </w:t>
      </w:r>
      <w:r w:rsidR="0028200D">
        <w:rPr>
          <w:sz w:val="22"/>
          <w:szCs w:val="22"/>
        </w:rPr>
        <w:t xml:space="preserve">are nonverbal.  </w:t>
      </w:r>
      <w:r>
        <w:rPr>
          <w:sz w:val="22"/>
          <w:szCs w:val="22"/>
        </w:rPr>
        <w:t>I k</w:t>
      </w:r>
      <w:r w:rsidR="0028200D">
        <w:rPr>
          <w:sz w:val="22"/>
          <w:szCs w:val="22"/>
        </w:rPr>
        <w:t xml:space="preserve">now of children where there is no communication happening.  </w:t>
      </w:r>
    </w:p>
    <w:p w14:paraId="4724123C" w14:textId="77777777" w:rsidR="0028200D" w:rsidRDefault="0028200D" w:rsidP="00557AA1">
      <w:pPr>
        <w:contextualSpacing/>
        <w:rPr>
          <w:sz w:val="22"/>
          <w:szCs w:val="22"/>
        </w:rPr>
      </w:pPr>
      <w:r>
        <w:rPr>
          <w:b/>
          <w:sz w:val="22"/>
          <w:szCs w:val="22"/>
        </w:rPr>
        <w:t xml:space="preserve">Jim:  </w:t>
      </w:r>
      <w:r>
        <w:rPr>
          <w:sz w:val="22"/>
          <w:szCs w:val="22"/>
        </w:rPr>
        <w:t>I would love to talk about this.  I think a lot of people come to you</w:t>
      </w:r>
      <w:r w:rsidR="001335D3">
        <w:rPr>
          <w:sz w:val="22"/>
          <w:szCs w:val="22"/>
        </w:rPr>
        <w:t xml:space="preserve"> (Romy) </w:t>
      </w:r>
      <w:r>
        <w:rPr>
          <w:sz w:val="22"/>
          <w:szCs w:val="22"/>
        </w:rPr>
        <w:t>since you are seen as an expert</w:t>
      </w:r>
      <w:r w:rsidR="001335D3">
        <w:rPr>
          <w:sz w:val="22"/>
          <w:szCs w:val="22"/>
        </w:rPr>
        <w:t xml:space="preserve"> on this but </w:t>
      </w:r>
      <w:r>
        <w:rPr>
          <w:sz w:val="22"/>
          <w:szCs w:val="22"/>
        </w:rPr>
        <w:t>I would love to discuss this</w:t>
      </w:r>
      <w:r w:rsidR="001335D3">
        <w:rPr>
          <w:sz w:val="22"/>
          <w:szCs w:val="22"/>
        </w:rPr>
        <w:t xml:space="preserve"> with you</w:t>
      </w:r>
      <w:r>
        <w:rPr>
          <w:sz w:val="22"/>
          <w:szCs w:val="22"/>
        </w:rPr>
        <w:t>.</w:t>
      </w:r>
    </w:p>
    <w:p w14:paraId="4DDC544C" w14:textId="36923C93" w:rsidR="00357219" w:rsidRPr="0028200D" w:rsidRDefault="0028200D" w:rsidP="00557AA1">
      <w:pPr>
        <w:contextualSpacing/>
        <w:rPr>
          <w:sz w:val="22"/>
          <w:szCs w:val="22"/>
        </w:rPr>
      </w:pPr>
      <w:r>
        <w:rPr>
          <w:b/>
          <w:sz w:val="22"/>
          <w:szCs w:val="22"/>
        </w:rPr>
        <w:t xml:space="preserve">Cullen:  </w:t>
      </w:r>
      <w:r>
        <w:rPr>
          <w:sz w:val="22"/>
          <w:szCs w:val="22"/>
        </w:rPr>
        <w:t>Thank you for being here and for th</w:t>
      </w:r>
      <w:r w:rsidR="006E0AE2">
        <w:rPr>
          <w:sz w:val="22"/>
          <w:szCs w:val="22"/>
        </w:rPr>
        <w:t>is</w:t>
      </w:r>
      <w:r>
        <w:rPr>
          <w:sz w:val="22"/>
          <w:szCs w:val="22"/>
        </w:rPr>
        <w:t xml:space="preserve"> excell</w:t>
      </w:r>
      <w:r w:rsidR="001335D3">
        <w:rPr>
          <w:sz w:val="22"/>
          <w:szCs w:val="22"/>
        </w:rPr>
        <w:t>ent</w:t>
      </w:r>
      <w:r w:rsidR="006E0AE2">
        <w:rPr>
          <w:sz w:val="22"/>
          <w:szCs w:val="22"/>
        </w:rPr>
        <w:t xml:space="preserve"> presentation and engaging</w:t>
      </w:r>
      <w:r w:rsidR="001335D3">
        <w:rPr>
          <w:sz w:val="22"/>
          <w:szCs w:val="22"/>
        </w:rPr>
        <w:t xml:space="preserve"> dialogue!</w:t>
      </w:r>
    </w:p>
    <w:p w14:paraId="189AD2E9" w14:textId="77777777" w:rsidR="00357219" w:rsidRPr="00B338E1" w:rsidRDefault="00357219" w:rsidP="00357219">
      <w:pPr>
        <w:rPr>
          <w:i/>
          <w:color w:val="000000"/>
          <w:sz w:val="22"/>
          <w:szCs w:val="22"/>
        </w:rPr>
      </w:pPr>
      <w:r w:rsidRPr="00B338E1">
        <w:rPr>
          <w:b/>
          <w:sz w:val="22"/>
          <w:szCs w:val="22"/>
        </w:rPr>
        <w:t xml:space="preserve">End of presentation.  </w:t>
      </w:r>
      <w:r>
        <w:rPr>
          <w:i/>
          <w:color w:val="000000"/>
          <w:sz w:val="22"/>
          <w:szCs w:val="22"/>
        </w:rPr>
        <w:t>(Round of applause)</w:t>
      </w:r>
      <w:r w:rsidR="00822F27" w:rsidRPr="00822F27">
        <w:rPr>
          <w:sz w:val="22"/>
          <w:szCs w:val="22"/>
        </w:rPr>
        <w:t xml:space="preserve"> </w:t>
      </w:r>
    </w:p>
    <w:p w14:paraId="0699EC52" w14:textId="77777777" w:rsidR="004A06F8" w:rsidRPr="004A06F8" w:rsidRDefault="004A06F8" w:rsidP="00357219">
      <w:pPr>
        <w:contextualSpacing/>
        <w:rPr>
          <w:b/>
          <w:color w:val="000000"/>
          <w:sz w:val="22"/>
          <w:szCs w:val="22"/>
        </w:rPr>
      </w:pPr>
    </w:p>
    <w:p w14:paraId="5A0BB7B1" w14:textId="77777777" w:rsidR="00357219" w:rsidRPr="00A92C1C" w:rsidRDefault="00357219" w:rsidP="00357219">
      <w:pPr>
        <w:rPr>
          <w:rStyle w:val="HTMLCite"/>
        </w:rPr>
      </w:pPr>
      <w:r w:rsidRPr="00A92C1C">
        <w:rPr>
          <w:b/>
          <w:color w:val="000000"/>
          <w:sz w:val="22"/>
          <w:szCs w:val="22"/>
        </w:rPr>
        <w:t>DHHS Update:</w:t>
      </w:r>
    </w:p>
    <w:p w14:paraId="7ABF4076" w14:textId="4B4AC9D2" w:rsidR="00357219" w:rsidRPr="001E7F24" w:rsidRDefault="00CF7DF5" w:rsidP="00357219">
      <w:pPr>
        <w:rPr>
          <w:rStyle w:val="HTMLCite"/>
        </w:rPr>
      </w:pPr>
      <w:r>
        <w:rPr>
          <w:rStyle w:val="HTMLCite"/>
          <w:b/>
          <w:i w:val="0"/>
          <w:color w:val="222222"/>
          <w:sz w:val="22"/>
          <w:szCs w:val="22"/>
        </w:rPr>
        <w:t>Brian McKnight</w:t>
      </w:r>
      <w:r w:rsidR="00357219">
        <w:rPr>
          <w:rStyle w:val="HTMLCite"/>
          <w:b/>
          <w:i w:val="0"/>
          <w:color w:val="222222"/>
          <w:sz w:val="22"/>
          <w:szCs w:val="22"/>
        </w:rPr>
        <w:t xml:space="preserve"> (OADS, DHHS - </w:t>
      </w:r>
      <w:hyperlink r:id="rId21" w:history="1">
        <w:r w:rsidR="00357219" w:rsidRPr="0063198E">
          <w:rPr>
            <w:rStyle w:val="Hyperlink"/>
            <w:b/>
            <w:sz w:val="22"/>
            <w:szCs w:val="22"/>
          </w:rPr>
          <w:t>www.maine.gov/dhhs/oads</w:t>
        </w:r>
      </w:hyperlink>
      <w:r w:rsidR="00357219">
        <w:rPr>
          <w:b/>
          <w:sz w:val="22"/>
          <w:szCs w:val="22"/>
        </w:rPr>
        <w:t>)</w:t>
      </w:r>
      <w:r w:rsidR="00357219">
        <w:rPr>
          <w:rStyle w:val="HTMLCite"/>
          <w:b/>
          <w:i w:val="0"/>
          <w:color w:val="222222"/>
          <w:sz w:val="22"/>
          <w:szCs w:val="22"/>
        </w:rPr>
        <w:t>:</w:t>
      </w:r>
      <w:r w:rsidR="001E7F24">
        <w:rPr>
          <w:rStyle w:val="HTMLCite"/>
          <w:b/>
          <w:i w:val="0"/>
          <w:color w:val="222222"/>
          <w:sz w:val="22"/>
          <w:szCs w:val="22"/>
        </w:rPr>
        <w:t xml:space="preserve">  </w:t>
      </w:r>
      <w:r w:rsidR="00133981">
        <w:rPr>
          <w:rStyle w:val="HTMLCite"/>
          <w:i w:val="0"/>
          <w:color w:val="222222"/>
          <w:sz w:val="22"/>
          <w:szCs w:val="22"/>
        </w:rPr>
        <w:t>We are c</w:t>
      </w:r>
      <w:r>
        <w:rPr>
          <w:rStyle w:val="HTMLCite"/>
          <w:i w:val="0"/>
          <w:color w:val="222222"/>
          <w:sz w:val="22"/>
          <w:szCs w:val="22"/>
        </w:rPr>
        <w:t>ontinuing to look at Section 21</w:t>
      </w:r>
      <w:r w:rsidR="00133981">
        <w:rPr>
          <w:rStyle w:val="HTMLCite"/>
          <w:i w:val="0"/>
          <w:color w:val="222222"/>
          <w:sz w:val="22"/>
          <w:szCs w:val="22"/>
        </w:rPr>
        <w:t>,</w:t>
      </w:r>
      <w:r>
        <w:rPr>
          <w:rStyle w:val="HTMLCite"/>
          <w:i w:val="0"/>
          <w:color w:val="222222"/>
          <w:sz w:val="22"/>
          <w:szCs w:val="22"/>
        </w:rPr>
        <w:t xml:space="preserve"> Priority 2, </w:t>
      </w:r>
      <w:r w:rsidR="00133981">
        <w:rPr>
          <w:rStyle w:val="HTMLCite"/>
          <w:i w:val="0"/>
          <w:color w:val="222222"/>
          <w:sz w:val="22"/>
          <w:szCs w:val="22"/>
        </w:rPr>
        <w:t xml:space="preserve">and </w:t>
      </w:r>
      <w:r>
        <w:rPr>
          <w:rStyle w:val="HTMLCite"/>
          <w:i w:val="0"/>
          <w:color w:val="222222"/>
          <w:sz w:val="22"/>
          <w:szCs w:val="22"/>
        </w:rPr>
        <w:t xml:space="preserve">reviewing selection criteria.  </w:t>
      </w:r>
      <w:r w:rsidR="00133981">
        <w:rPr>
          <w:rStyle w:val="HTMLCite"/>
          <w:i w:val="0"/>
          <w:color w:val="222222"/>
          <w:sz w:val="22"/>
          <w:szCs w:val="22"/>
        </w:rPr>
        <w:t>We w</w:t>
      </w:r>
      <w:r>
        <w:rPr>
          <w:rStyle w:val="HTMLCite"/>
          <w:i w:val="0"/>
          <w:color w:val="222222"/>
          <w:sz w:val="22"/>
          <w:szCs w:val="22"/>
        </w:rPr>
        <w:t xml:space="preserve">ill have a better sense of this in the next couple of weeks.  </w:t>
      </w:r>
      <w:r w:rsidR="00133981">
        <w:rPr>
          <w:rStyle w:val="HTMLCite"/>
          <w:i w:val="0"/>
          <w:color w:val="222222"/>
          <w:sz w:val="22"/>
          <w:szCs w:val="22"/>
        </w:rPr>
        <w:t>There are a</w:t>
      </w:r>
      <w:r>
        <w:rPr>
          <w:rStyle w:val="HTMLCite"/>
          <w:i w:val="0"/>
          <w:color w:val="222222"/>
          <w:sz w:val="22"/>
          <w:szCs w:val="22"/>
        </w:rPr>
        <w:t xml:space="preserve">pproximately 415 individuals to review.  </w:t>
      </w:r>
      <w:r w:rsidR="00133981">
        <w:rPr>
          <w:rStyle w:val="HTMLCite"/>
          <w:i w:val="0"/>
          <w:color w:val="222222"/>
          <w:sz w:val="22"/>
          <w:szCs w:val="22"/>
        </w:rPr>
        <w:t>Individuals on Priority 1 continue to be offered services as they come up</w:t>
      </w:r>
      <w:r w:rsidR="004362FB">
        <w:rPr>
          <w:rStyle w:val="HTMLCite"/>
          <w:i w:val="0"/>
          <w:color w:val="222222"/>
          <w:sz w:val="22"/>
          <w:szCs w:val="22"/>
        </w:rPr>
        <w:t xml:space="preserve">.  </w:t>
      </w:r>
      <w:r w:rsidR="00133981">
        <w:rPr>
          <w:rStyle w:val="HTMLCite"/>
          <w:i w:val="0"/>
          <w:color w:val="222222"/>
          <w:sz w:val="22"/>
          <w:szCs w:val="22"/>
        </w:rPr>
        <w:t>In order to move from Priority 2 to Priority 1 Adult Protective Services has to be involved.  The department is</w:t>
      </w:r>
      <w:r w:rsidR="002727B6">
        <w:rPr>
          <w:rStyle w:val="HTMLCite"/>
          <w:i w:val="0"/>
          <w:color w:val="222222"/>
          <w:sz w:val="22"/>
          <w:szCs w:val="22"/>
        </w:rPr>
        <w:t xml:space="preserve"> conscious of aging parents, </w:t>
      </w:r>
      <w:r w:rsidR="00133981">
        <w:rPr>
          <w:rStyle w:val="HTMLCite"/>
          <w:i w:val="0"/>
          <w:color w:val="222222"/>
          <w:sz w:val="22"/>
          <w:szCs w:val="22"/>
        </w:rPr>
        <w:t xml:space="preserve">and increasing </w:t>
      </w:r>
      <w:r w:rsidR="002727B6">
        <w:rPr>
          <w:rStyle w:val="HTMLCite"/>
          <w:i w:val="0"/>
          <w:color w:val="222222"/>
          <w:sz w:val="22"/>
          <w:szCs w:val="22"/>
        </w:rPr>
        <w:t xml:space="preserve">medical issues.  </w:t>
      </w:r>
      <w:r w:rsidR="00133981">
        <w:rPr>
          <w:rStyle w:val="HTMLCite"/>
          <w:i w:val="0"/>
          <w:color w:val="222222"/>
          <w:sz w:val="22"/>
          <w:szCs w:val="22"/>
        </w:rPr>
        <w:t>We are s</w:t>
      </w:r>
      <w:r w:rsidR="002727B6">
        <w:rPr>
          <w:rStyle w:val="HTMLCite"/>
          <w:i w:val="0"/>
          <w:color w:val="222222"/>
          <w:sz w:val="22"/>
          <w:szCs w:val="22"/>
        </w:rPr>
        <w:t xml:space="preserve">tarting to look at other criteria to make those </w:t>
      </w:r>
      <w:r w:rsidR="00133981">
        <w:rPr>
          <w:rStyle w:val="HTMLCite"/>
          <w:i w:val="0"/>
          <w:color w:val="222222"/>
          <w:sz w:val="22"/>
          <w:szCs w:val="22"/>
        </w:rPr>
        <w:t xml:space="preserve">Priority 2 </w:t>
      </w:r>
      <w:r w:rsidR="002727B6">
        <w:rPr>
          <w:rStyle w:val="HTMLCite"/>
          <w:i w:val="0"/>
          <w:color w:val="222222"/>
          <w:sz w:val="22"/>
          <w:szCs w:val="22"/>
        </w:rPr>
        <w:t xml:space="preserve">offers.  </w:t>
      </w:r>
      <w:r w:rsidR="00133981">
        <w:rPr>
          <w:rStyle w:val="HTMLCite"/>
          <w:i w:val="0"/>
          <w:color w:val="222222"/>
          <w:sz w:val="22"/>
          <w:szCs w:val="22"/>
        </w:rPr>
        <w:t>It is v</w:t>
      </w:r>
      <w:r w:rsidR="002727B6">
        <w:rPr>
          <w:rStyle w:val="HTMLCite"/>
          <w:i w:val="0"/>
          <w:color w:val="222222"/>
          <w:sz w:val="22"/>
          <w:szCs w:val="22"/>
        </w:rPr>
        <w:t xml:space="preserve">ery difficult when you start looking at 415 individuals who all deserve an offer.  How do you serve the ones in most need?  </w:t>
      </w:r>
      <w:r w:rsidR="00133981">
        <w:rPr>
          <w:rStyle w:val="HTMLCite"/>
          <w:i w:val="0"/>
          <w:color w:val="222222"/>
          <w:sz w:val="22"/>
          <w:szCs w:val="22"/>
        </w:rPr>
        <w:t>We’re w</w:t>
      </w:r>
      <w:r w:rsidR="002727B6">
        <w:rPr>
          <w:rStyle w:val="HTMLCite"/>
          <w:i w:val="0"/>
          <w:color w:val="222222"/>
          <w:sz w:val="22"/>
          <w:szCs w:val="22"/>
        </w:rPr>
        <w:t xml:space="preserve">orking on that.  </w:t>
      </w:r>
      <w:r w:rsidR="00133981">
        <w:rPr>
          <w:rStyle w:val="HTMLCite"/>
          <w:i w:val="0"/>
          <w:color w:val="222222"/>
          <w:sz w:val="22"/>
          <w:szCs w:val="22"/>
        </w:rPr>
        <w:t xml:space="preserve">Once we establish criteria we can start offering services.  </w:t>
      </w:r>
      <w:r w:rsidR="0004504E">
        <w:rPr>
          <w:rStyle w:val="HTMLCite"/>
          <w:i w:val="0"/>
          <w:color w:val="222222"/>
          <w:sz w:val="22"/>
          <w:szCs w:val="22"/>
        </w:rPr>
        <w:t xml:space="preserve">Some funding for Section 21 was included in the biennial budget, amounting to a little more than $7 million, which will allow approximately 200 people to be offered Section 21.  </w:t>
      </w:r>
    </w:p>
    <w:p w14:paraId="1618EBED" w14:textId="77777777" w:rsidR="00133981" w:rsidRPr="0064076A" w:rsidRDefault="00133981" w:rsidP="00357219">
      <w:pPr>
        <w:rPr>
          <w:rStyle w:val="HTMLCite"/>
          <w:i w:val="0"/>
        </w:rPr>
      </w:pPr>
    </w:p>
    <w:p w14:paraId="551F9CB7" w14:textId="12DA76C6" w:rsidR="0094550C" w:rsidRDefault="00B04FE7" w:rsidP="00557AA1">
      <w:pPr>
        <w:rPr>
          <w:rStyle w:val="HTMLCite"/>
          <w:i w:val="0"/>
          <w:color w:val="222222"/>
          <w:sz w:val="22"/>
          <w:szCs w:val="22"/>
        </w:rPr>
      </w:pPr>
      <w:r>
        <w:rPr>
          <w:rStyle w:val="HTMLCite"/>
          <w:b/>
          <w:i w:val="0"/>
          <w:color w:val="222222"/>
          <w:sz w:val="22"/>
          <w:szCs w:val="22"/>
        </w:rPr>
        <w:t xml:space="preserve">Discussion:  </w:t>
      </w:r>
      <w:r w:rsidR="002727B6">
        <w:rPr>
          <w:rStyle w:val="HTMLCite"/>
          <w:i w:val="0"/>
          <w:color w:val="222222"/>
          <w:sz w:val="22"/>
          <w:szCs w:val="22"/>
        </w:rPr>
        <w:t>Transparency through t</w:t>
      </w:r>
      <w:r w:rsidR="00133981">
        <w:rPr>
          <w:rStyle w:val="HTMLCite"/>
          <w:i w:val="0"/>
          <w:color w:val="222222"/>
          <w:sz w:val="22"/>
          <w:szCs w:val="22"/>
        </w:rPr>
        <w:t xml:space="preserve">he criteria selection </w:t>
      </w:r>
      <w:r w:rsidR="002727B6">
        <w:rPr>
          <w:rStyle w:val="HTMLCite"/>
          <w:i w:val="0"/>
          <w:color w:val="222222"/>
          <w:sz w:val="22"/>
          <w:szCs w:val="22"/>
        </w:rPr>
        <w:t>process will be very important.</w:t>
      </w:r>
      <w:r w:rsidR="0094550C">
        <w:rPr>
          <w:rStyle w:val="HTMLCite"/>
          <w:i w:val="0"/>
          <w:color w:val="222222"/>
          <w:sz w:val="22"/>
          <w:szCs w:val="22"/>
        </w:rPr>
        <w:t xml:space="preserve">  </w:t>
      </w:r>
      <w:r w:rsidR="00E27B25">
        <w:rPr>
          <w:rStyle w:val="HTMLCite"/>
          <w:i w:val="0"/>
          <w:color w:val="222222"/>
          <w:sz w:val="22"/>
          <w:szCs w:val="22"/>
        </w:rPr>
        <w:t>Additionally, we need to look at the Section 29 cap</w:t>
      </w:r>
      <w:r w:rsidR="006E0AE2">
        <w:rPr>
          <w:rStyle w:val="HTMLCite"/>
          <w:i w:val="0"/>
          <w:color w:val="222222"/>
          <w:sz w:val="22"/>
          <w:szCs w:val="22"/>
        </w:rPr>
        <w:t>s</w:t>
      </w:r>
      <w:r w:rsidR="00E27B25">
        <w:rPr>
          <w:rStyle w:val="HTMLCite"/>
          <w:i w:val="0"/>
          <w:color w:val="222222"/>
          <w:sz w:val="22"/>
          <w:szCs w:val="22"/>
        </w:rPr>
        <w:t>.  There are some individuals that could be served well, and avoid needing Section 21 altogether, if there were simply more hours available under Section 29.</w:t>
      </w:r>
    </w:p>
    <w:p w14:paraId="38CC0C78" w14:textId="62E1A6DB" w:rsidR="00902977" w:rsidRDefault="0094550C" w:rsidP="00557AA1">
      <w:pPr>
        <w:rPr>
          <w:rStyle w:val="HTMLCite"/>
          <w:i w:val="0"/>
          <w:color w:val="222222"/>
          <w:sz w:val="22"/>
          <w:szCs w:val="22"/>
        </w:rPr>
      </w:pPr>
      <w:r>
        <w:rPr>
          <w:rStyle w:val="HTMLCite"/>
          <w:b/>
          <w:i w:val="0"/>
          <w:color w:val="222222"/>
          <w:sz w:val="22"/>
          <w:szCs w:val="22"/>
        </w:rPr>
        <w:t xml:space="preserve">Brian:  </w:t>
      </w:r>
      <w:r>
        <w:rPr>
          <w:rStyle w:val="HTMLCite"/>
          <w:i w:val="0"/>
          <w:color w:val="222222"/>
          <w:sz w:val="22"/>
          <w:szCs w:val="22"/>
        </w:rPr>
        <w:t xml:space="preserve">I agree.  </w:t>
      </w:r>
      <w:r w:rsidR="00E27B25">
        <w:rPr>
          <w:rStyle w:val="HTMLCite"/>
          <w:i w:val="0"/>
          <w:color w:val="222222"/>
          <w:sz w:val="22"/>
          <w:szCs w:val="22"/>
        </w:rPr>
        <w:t>There are c</w:t>
      </w:r>
      <w:r>
        <w:rPr>
          <w:rStyle w:val="HTMLCite"/>
          <w:i w:val="0"/>
          <w:color w:val="222222"/>
          <w:sz w:val="22"/>
          <w:szCs w:val="22"/>
        </w:rPr>
        <w:t xml:space="preserve">urrently over 400 offers out for Section 29.  </w:t>
      </w:r>
      <w:r w:rsidR="00E27B25">
        <w:rPr>
          <w:rStyle w:val="HTMLCite"/>
          <w:i w:val="0"/>
          <w:color w:val="222222"/>
          <w:sz w:val="22"/>
          <w:szCs w:val="22"/>
        </w:rPr>
        <w:t>The d</w:t>
      </w:r>
      <w:r>
        <w:rPr>
          <w:rStyle w:val="HTMLCite"/>
          <w:i w:val="0"/>
          <w:color w:val="222222"/>
          <w:sz w:val="22"/>
          <w:szCs w:val="22"/>
        </w:rPr>
        <w:t>epartment is starting to use Resource Coordinators to reach out to the individuals to determine if they are going to accept the service</w:t>
      </w:r>
      <w:r w:rsidR="00E27B25">
        <w:rPr>
          <w:rStyle w:val="HTMLCite"/>
          <w:i w:val="0"/>
          <w:color w:val="222222"/>
          <w:sz w:val="22"/>
          <w:szCs w:val="22"/>
        </w:rPr>
        <w:t xml:space="preserve"> or not</w:t>
      </w:r>
      <w:r>
        <w:rPr>
          <w:rStyle w:val="HTMLCite"/>
          <w:i w:val="0"/>
          <w:color w:val="222222"/>
          <w:sz w:val="22"/>
          <w:szCs w:val="22"/>
        </w:rPr>
        <w:t xml:space="preserve">.  </w:t>
      </w:r>
      <w:r w:rsidR="00E27B25">
        <w:rPr>
          <w:rStyle w:val="HTMLCite"/>
          <w:i w:val="0"/>
          <w:color w:val="222222"/>
          <w:sz w:val="22"/>
          <w:szCs w:val="22"/>
        </w:rPr>
        <w:t>We are also going through the s</w:t>
      </w:r>
      <w:r w:rsidR="00902977">
        <w:rPr>
          <w:rStyle w:val="HTMLCite"/>
          <w:i w:val="0"/>
          <w:color w:val="222222"/>
          <w:sz w:val="22"/>
          <w:szCs w:val="22"/>
        </w:rPr>
        <w:t>econd round of inte</w:t>
      </w:r>
      <w:r w:rsidR="00E27B25">
        <w:rPr>
          <w:rStyle w:val="HTMLCite"/>
          <w:i w:val="0"/>
          <w:color w:val="222222"/>
          <w:sz w:val="22"/>
          <w:szCs w:val="22"/>
        </w:rPr>
        <w:t>rviews for Bridget’s position and h</w:t>
      </w:r>
      <w:r w:rsidR="00902977">
        <w:rPr>
          <w:rStyle w:val="HTMLCite"/>
          <w:i w:val="0"/>
          <w:color w:val="222222"/>
          <w:sz w:val="22"/>
          <w:szCs w:val="22"/>
        </w:rPr>
        <w:t xml:space="preserve">oping a decision will be made soon.  </w:t>
      </w:r>
      <w:hyperlink r:id="rId22" w:history="1">
        <w:r w:rsidR="00E27B25" w:rsidRPr="006E0AE2">
          <w:rPr>
            <w:rStyle w:val="Hyperlink"/>
            <w:sz w:val="22"/>
            <w:szCs w:val="22"/>
          </w:rPr>
          <w:t xml:space="preserve">The </w:t>
        </w:r>
        <w:r w:rsidR="00902977" w:rsidRPr="006E0AE2">
          <w:rPr>
            <w:rStyle w:val="Hyperlink"/>
            <w:sz w:val="22"/>
            <w:szCs w:val="22"/>
          </w:rPr>
          <w:t>Olmstead forums are continuing</w:t>
        </w:r>
        <w:r w:rsidR="00E27B25" w:rsidRPr="006E0AE2">
          <w:rPr>
            <w:rStyle w:val="Hyperlink"/>
            <w:sz w:val="22"/>
            <w:szCs w:val="22"/>
          </w:rPr>
          <w:t xml:space="preserve"> as well</w:t>
        </w:r>
      </w:hyperlink>
      <w:r w:rsidR="00902977">
        <w:rPr>
          <w:rStyle w:val="HTMLCite"/>
          <w:i w:val="0"/>
          <w:color w:val="222222"/>
          <w:sz w:val="22"/>
          <w:szCs w:val="22"/>
        </w:rPr>
        <w:t>.</w:t>
      </w:r>
    </w:p>
    <w:p w14:paraId="07073854" w14:textId="5A909C9F" w:rsidR="009B6158" w:rsidRDefault="005956D1" w:rsidP="00557AA1">
      <w:pPr>
        <w:rPr>
          <w:rStyle w:val="HTMLCite"/>
          <w:i w:val="0"/>
          <w:color w:val="222222"/>
          <w:sz w:val="22"/>
          <w:szCs w:val="22"/>
        </w:rPr>
      </w:pPr>
      <w:r>
        <w:rPr>
          <w:rStyle w:val="HTMLCite"/>
          <w:b/>
          <w:i w:val="0"/>
          <w:color w:val="222222"/>
          <w:sz w:val="22"/>
          <w:szCs w:val="22"/>
        </w:rPr>
        <w:lastRenderedPageBreak/>
        <w:t>Le</w:t>
      </w:r>
      <w:r w:rsidR="0004504E">
        <w:rPr>
          <w:rStyle w:val="HTMLCite"/>
          <w:b/>
          <w:i w:val="0"/>
          <w:color w:val="222222"/>
          <w:sz w:val="22"/>
          <w:szCs w:val="22"/>
        </w:rPr>
        <w:t>brun Joseph</w:t>
      </w:r>
      <w:r w:rsidR="00902977" w:rsidRPr="00902977">
        <w:rPr>
          <w:rStyle w:val="HTMLCite"/>
          <w:b/>
          <w:i w:val="0"/>
          <w:color w:val="222222"/>
          <w:sz w:val="22"/>
          <w:szCs w:val="22"/>
        </w:rPr>
        <w:t>:</w:t>
      </w:r>
      <w:r w:rsidR="00902977">
        <w:rPr>
          <w:rStyle w:val="HTMLCite"/>
          <w:b/>
          <w:i w:val="0"/>
          <w:color w:val="222222"/>
          <w:sz w:val="22"/>
          <w:szCs w:val="22"/>
        </w:rPr>
        <w:t xml:space="preserve">  </w:t>
      </w:r>
      <w:r w:rsidR="006E0AE2" w:rsidRPr="006E0AE2">
        <w:rPr>
          <w:rStyle w:val="HTMLCite"/>
          <w:i w:val="0"/>
          <w:color w:val="222222"/>
          <w:sz w:val="22"/>
          <w:szCs w:val="22"/>
        </w:rPr>
        <w:t xml:space="preserve">The </w:t>
      </w:r>
      <w:r w:rsidR="00902977">
        <w:rPr>
          <w:rStyle w:val="HTMLCite"/>
          <w:i w:val="0"/>
          <w:color w:val="222222"/>
          <w:sz w:val="22"/>
          <w:szCs w:val="22"/>
        </w:rPr>
        <w:t>Section 21 rule has gone to the AG’s</w:t>
      </w:r>
      <w:r w:rsidR="00E27B25">
        <w:rPr>
          <w:rStyle w:val="HTMLCite"/>
          <w:i w:val="0"/>
          <w:color w:val="222222"/>
          <w:sz w:val="22"/>
          <w:szCs w:val="22"/>
        </w:rPr>
        <w:t xml:space="preserve"> (Attorney General’s)</w:t>
      </w:r>
      <w:r w:rsidR="00902977">
        <w:rPr>
          <w:rStyle w:val="HTMLCite"/>
          <w:i w:val="0"/>
          <w:color w:val="222222"/>
          <w:sz w:val="22"/>
          <w:szCs w:val="22"/>
        </w:rPr>
        <w:t xml:space="preserve"> office for review, </w:t>
      </w:r>
      <w:r w:rsidR="00E27B25">
        <w:rPr>
          <w:rStyle w:val="HTMLCite"/>
          <w:i w:val="0"/>
          <w:color w:val="222222"/>
          <w:sz w:val="22"/>
          <w:szCs w:val="22"/>
        </w:rPr>
        <w:t xml:space="preserve">with the goal of having a </w:t>
      </w:r>
      <w:r w:rsidR="00902977">
        <w:rPr>
          <w:rStyle w:val="HTMLCite"/>
          <w:i w:val="0"/>
          <w:color w:val="222222"/>
          <w:sz w:val="22"/>
          <w:szCs w:val="22"/>
        </w:rPr>
        <w:t xml:space="preserve">public hearing </w:t>
      </w:r>
      <w:r w:rsidR="00E27B25">
        <w:rPr>
          <w:rStyle w:val="HTMLCite"/>
          <w:i w:val="0"/>
          <w:color w:val="222222"/>
          <w:sz w:val="22"/>
          <w:szCs w:val="22"/>
        </w:rPr>
        <w:t>sometime</w:t>
      </w:r>
      <w:r w:rsidR="00902977">
        <w:rPr>
          <w:rStyle w:val="HTMLCite"/>
          <w:i w:val="0"/>
          <w:color w:val="222222"/>
          <w:sz w:val="22"/>
          <w:szCs w:val="22"/>
        </w:rPr>
        <w:t xml:space="preserve"> in September.  </w:t>
      </w:r>
      <w:r w:rsidR="00E27B25">
        <w:rPr>
          <w:rStyle w:val="HTMLCite"/>
          <w:i w:val="0"/>
          <w:color w:val="222222"/>
          <w:sz w:val="22"/>
          <w:szCs w:val="22"/>
        </w:rPr>
        <w:t xml:space="preserve">The </w:t>
      </w:r>
      <w:r w:rsidR="00902977">
        <w:rPr>
          <w:rStyle w:val="HTMLCite"/>
          <w:i w:val="0"/>
          <w:color w:val="222222"/>
          <w:sz w:val="22"/>
          <w:szCs w:val="22"/>
        </w:rPr>
        <w:t xml:space="preserve">RAI </w:t>
      </w:r>
      <w:r w:rsidR="00E27B25">
        <w:rPr>
          <w:rStyle w:val="HTMLCite"/>
          <w:i w:val="0"/>
          <w:color w:val="222222"/>
          <w:sz w:val="22"/>
          <w:szCs w:val="22"/>
        </w:rPr>
        <w:t xml:space="preserve">(Request for Additional Information) </w:t>
      </w:r>
      <w:r w:rsidR="00902977">
        <w:rPr>
          <w:rStyle w:val="HTMLCite"/>
          <w:i w:val="0"/>
          <w:color w:val="222222"/>
          <w:sz w:val="22"/>
          <w:szCs w:val="22"/>
        </w:rPr>
        <w:t xml:space="preserve">has been completed and </w:t>
      </w:r>
      <w:r w:rsidR="00E27B25">
        <w:rPr>
          <w:rStyle w:val="HTMLCite"/>
          <w:i w:val="0"/>
          <w:color w:val="222222"/>
          <w:sz w:val="22"/>
          <w:szCs w:val="22"/>
        </w:rPr>
        <w:t xml:space="preserve">is </w:t>
      </w:r>
      <w:r w:rsidR="00902977">
        <w:rPr>
          <w:rStyle w:val="HTMLCite"/>
          <w:i w:val="0"/>
          <w:color w:val="222222"/>
          <w:sz w:val="22"/>
          <w:szCs w:val="22"/>
        </w:rPr>
        <w:t xml:space="preserve">going back to CMS.  </w:t>
      </w:r>
      <w:r w:rsidR="009B6158">
        <w:rPr>
          <w:rStyle w:val="HTMLCite"/>
          <w:i w:val="0"/>
          <w:color w:val="222222"/>
          <w:sz w:val="22"/>
          <w:szCs w:val="22"/>
        </w:rPr>
        <w:t xml:space="preserve">Within the next few weeks </w:t>
      </w:r>
      <w:r w:rsidR="00E27B25">
        <w:rPr>
          <w:rStyle w:val="HTMLCite"/>
          <w:i w:val="0"/>
          <w:color w:val="222222"/>
          <w:sz w:val="22"/>
          <w:szCs w:val="22"/>
        </w:rPr>
        <w:t xml:space="preserve">we will be </w:t>
      </w:r>
      <w:r w:rsidR="009B6158">
        <w:rPr>
          <w:rStyle w:val="HTMLCite"/>
          <w:i w:val="0"/>
          <w:color w:val="222222"/>
          <w:sz w:val="22"/>
          <w:szCs w:val="22"/>
        </w:rPr>
        <w:t>putting together a small parent focus group to look at ways to effecti</w:t>
      </w:r>
      <w:r w:rsidR="00E27B25">
        <w:rPr>
          <w:rStyle w:val="HTMLCite"/>
          <w:i w:val="0"/>
          <w:color w:val="222222"/>
          <w:sz w:val="22"/>
          <w:szCs w:val="22"/>
        </w:rPr>
        <w:t>vely communicate with families regarding</w:t>
      </w:r>
      <w:r w:rsidR="009B6158">
        <w:rPr>
          <w:rStyle w:val="HTMLCite"/>
          <w:i w:val="0"/>
          <w:color w:val="222222"/>
          <w:sz w:val="22"/>
          <w:szCs w:val="22"/>
        </w:rPr>
        <w:t xml:space="preserve"> the SIS.  </w:t>
      </w:r>
      <w:r w:rsidR="00E27B25">
        <w:rPr>
          <w:rStyle w:val="HTMLCite"/>
          <w:i w:val="0"/>
          <w:color w:val="222222"/>
          <w:sz w:val="22"/>
          <w:szCs w:val="22"/>
        </w:rPr>
        <w:t>If there are any further questions on</w:t>
      </w:r>
      <w:r w:rsidR="009B6158">
        <w:rPr>
          <w:rStyle w:val="HTMLCite"/>
          <w:i w:val="0"/>
          <w:color w:val="222222"/>
          <w:sz w:val="22"/>
          <w:szCs w:val="22"/>
        </w:rPr>
        <w:t xml:space="preserve"> the SIS do not hesitate to email Jen</w:t>
      </w:r>
      <w:r w:rsidR="00F946F8">
        <w:rPr>
          <w:rStyle w:val="HTMLCite"/>
          <w:i w:val="0"/>
          <w:color w:val="222222"/>
          <w:sz w:val="22"/>
          <w:szCs w:val="22"/>
        </w:rPr>
        <w:t>n</w:t>
      </w:r>
      <w:r w:rsidR="00E27B25">
        <w:rPr>
          <w:rStyle w:val="HTMLCite"/>
          <w:i w:val="0"/>
          <w:color w:val="222222"/>
          <w:sz w:val="22"/>
          <w:szCs w:val="22"/>
        </w:rPr>
        <w:t xml:space="preserve"> Fales: </w:t>
      </w:r>
      <w:r w:rsidR="009B6158">
        <w:rPr>
          <w:rStyle w:val="HTMLCite"/>
          <w:i w:val="0"/>
          <w:color w:val="222222"/>
          <w:sz w:val="22"/>
          <w:szCs w:val="22"/>
        </w:rPr>
        <w:t xml:space="preserve"> </w:t>
      </w:r>
      <w:hyperlink r:id="rId23" w:history="1">
        <w:r w:rsidR="009B6158" w:rsidRPr="00EA504B">
          <w:rPr>
            <w:rStyle w:val="Hyperlink"/>
            <w:sz w:val="22"/>
            <w:szCs w:val="22"/>
          </w:rPr>
          <w:t>Jennifer.fales@maine.gov</w:t>
        </w:r>
      </w:hyperlink>
      <w:r w:rsidR="009B6158">
        <w:rPr>
          <w:rStyle w:val="HTMLCite"/>
          <w:i w:val="0"/>
          <w:color w:val="222222"/>
          <w:sz w:val="22"/>
          <w:szCs w:val="22"/>
        </w:rPr>
        <w:t xml:space="preserve">.  </w:t>
      </w:r>
    </w:p>
    <w:p w14:paraId="3B08B519" w14:textId="2DD45DC6" w:rsidR="00BD70A5" w:rsidRDefault="000627D6" w:rsidP="00557AA1">
      <w:pPr>
        <w:rPr>
          <w:rStyle w:val="HTMLCite"/>
          <w:i w:val="0"/>
          <w:color w:val="222222"/>
          <w:sz w:val="22"/>
          <w:szCs w:val="22"/>
        </w:rPr>
      </w:pPr>
      <w:r w:rsidRPr="000627D6">
        <w:rPr>
          <w:rStyle w:val="HTMLCite"/>
          <w:b/>
          <w:i w:val="0"/>
          <w:color w:val="222222"/>
          <w:sz w:val="22"/>
          <w:szCs w:val="22"/>
        </w:rPr>
        <w:t>Mary Lou Dyer:</w:t>
      </w:r>
      <w:r>
        <w:rPr>
          <w:rStyle w:val="HTMLCite"/>
          <w:i w:val="0"/>
          <w:color w:val="222222"/>
          <w:sz w:val="22"/>
          <w:szCs w:val="22"/>
        </w:rPr>
        <w:t xml:space="preserve">  </w:t>
      </w:r>
      <w:r w:rsidR="00E27B25">
        <w:rPr>
          <w:rStyle w:val="HTMLCite"/>
          <w:i w:val="0"/>
          <w:color w:val="222222"/>
          <w:sz w:val="22"/>
          <w:szCs w:val="22"/>
        </w:rPr>
        <w:t>The r</w:t>
      </w:r>
      <w:r w:rsidR="006E0AE2">
        <w:rPr>
          <w:rStyle w:val="HTMLCite"/>
          <w:i w:val="0"/>
          <w:color w:val="222222"/>
          <w:sz w:val="22"/>
          <w:szCs w:val="22"/>
        </w:rPr>
        <w:t xml:space="preserve">ules have </w:t>
      </w:r>
      <w:r w:rsidR="009B6158">
        <w:rPr>
          <w:rStyle w:val="HTMLCite"/>
          <w:i w:val="0"/>
          <w:color w:val="222222"/>
          <w:sz w:val="22"/>
          <w:szCs w:val="22"/>
        </w:rPr>
        <w:t xml:space="preserve">gone to </w:t>
      </w:r>
      <w:r w:rsidR="006E0AE2">
        <w:rPr>
          <w:rStyle w:val="HTMLCite"/>
          <w:i w:val="0"/>
          <w:color w:val="222222"/>
          <w:sz w:val="22"/>
          <w:szCs w:val="22"/>
        </w:rPr>
        <w:t xml:space="preserve">the </w:t>
      </w:r>
      <w:r w:rsidR="009B6158">
        <w:rPr>
          <w:rStyle w:val="HTMLCite"/>
          <w:i w:val="0"/>
          <w:color w:val="222222"/>
          <w:sz w:val="22"/>
          <w:szCs w:val="22"/>
        </w:rPr>
        <w:t xml:space="preserve">AG’s </w:t>
      </w:r>
      <w:r w:rsidR="00E27B25">
        <w:rPr>
          <w:rStyle w:val="HTMLCite"/>
          <w:i w:val="0"/>
          <w:color w:val="222222"/>
          <w:sz w:val="22"/>
          <w:szCs w:val="22"/>
        </w:rPr>
        <w:t xml:space="preserve">office, </w:t>
      </w:r>
      <w:r w:rsidR="009B6158">
        <w:rPr>
          <w:rStyle w:val="HTMLCite"/>
          <w:i w:val="0"/>
          <w:color w:val="222222"/>
          <w:sz w:val="22"/>
          <w:szCs w:val="22"/>
        </w:rPr>
        <w:t xml:space="preserve">then </w:t>
      </w:r>
      <w:r w:rsidR="00E27B25">
        <w:rPr>
          <w:rStyle w:val="HTMLCite"/>
          <w:i w:val="0"/>
          <w:color w:val="222222"/>
          <w:sz w:val="22"/>
          <w:szCs w:val="22"/>
        </w:rPr>
        <w:t>they have to go to the Commissioner’s office, the</w:t>
      </w:r>
      <w:r w:rsidR="009B6158">
        <w:rPr>
          <w:rStyle w:val="HTMLCite"/>
          <w:i w:val="0"/>
          <w:color w:val="222222"/>
          <w:sz w:val="22"/>
          <w:szCs w:val="22"/>
        </w:rPr>
        <w:t xml:space="preserve"> Governor’s office, </w:t>
      </w:r>
      <w:r w:rsidR="00E27B25">
        <w:rPr>
          <w:rStyle w:val="HTMLCite"/>
          <w:i w:val="0"/>
          <w:color w:val="222222"/>
          <w:sz w:val="22"/>
          <w:szCs w:val="22"/>
        </w:rPr>
        <w:t xml:space="preserve">and </w:t>
      </w:r>
      <w:r w:rsidR="009B6158">
        <w:rPr>
          <w:rStyle w:val="HTMLCite"/>
          <w:i w:val="0"/>
          <w:color w:val="222222"/>
          <w:sz w:val="22"/>
          <w:szCs w:val="22"/>
        </w:rPr>
        <w:t>then go out for public hearing.  My guess is</w:t>
      </w:r>
      <w:r w:rsidR="00E27B25">
        <w:rPr>
          <w:rStyle w:val="HTMLCite"/>
          <w:i w:val="0"/>
          <w:color w:val="222222"/>
          <w:sz w:val="22"/>
          <w:szCs w:val="22"/>
        </w:rPr>
        <w:t xml:space="preserve"> we’re looking at a good seven to eight</w:t>
      </w:r>
      <w:r w:rsidR="009B6158">
        <w:rPr>
          <w:rStyle w:val="HTMLCite"/>
          <w:i w:val="0"/>
          <w:color w:val="222222"/>
          <w:sz w:val="22"/>
          <w:szCs w:val="22"/>
        </w:rPr>
        <w:t xml:space="preserve"> weeks before the public hearing</w:t>
      </w:r>
      <w:r w:rsidR="00E27B25">
        <w:rPr>
          <w:rStyle w:val="HTMLCite"/>
          <w:i w:val="0"/>
          <w:color w:val="222222"/>
          <w:sz w:val="22"/>
          <w:szCs w:val="22"/>
        </w:rPr>
        <w:t>, realistically</w:t>
      </w:r>
      <w:r w:rsidR="006E0AE2">
        <w:rPr>
          <w:rStyle w:val="HTMLCite"/>
          <w:i w:val="0"/>
          <w:color w:val="222222"/>
          <w:sz w:val="22"/>
          <w:szCs w:val="22"/>
        </w:rPr>
        <w:t xml:space="preserve"> taking into account summer vacations</w:t>
      </w:r>
      <w:r>
        <w:rPr>
          <w:rStyle w:val="HTMLCite"/>
          <w:i w:val="0"/>
          <w:color w:val="222222"/>
          <w:sz w:val="22"/>
          <w:szCs w:val="22"/>
        </w:rPr>
        <w:t>.</w:t>
      </w:r>
    </w:p>
    <w:p w14:paraId="58185DF7" w14:textId="77777777" w:rsidR="00BD70A5" w:rsidRDefault="00BD70A5" w:rsidP="00557AA1">
      <w:pPr>
        <w:rPr>
          <w:rStyle w:val="HTMLCite"/>
          <w:i w:val="0"/>
          <w:color w:val="222222"/>
          <w:sz w:val="22"/>
          <w:szCs w:val="22"/>
        </w:rPr>
      </w:pPr>
    </w:p>
    <w:p w14:paraId="39D9BD6C" w14:textId="77777777" w:rsidR="00BD70A5" w:rsidRDefault="00C17984" w:rsidP="00557AA1">
      <w:pPr>
        <w:rPr>
          <w:rStyle w:val="HTMLCite"/>
          <w:i w:val="0"/>
          <w:color w:val="222222"/>
          <w:sz w:val="22"/>
          <w:szCs w:val="22"/>
        </w:rPr>
      </w:pPr>
      <w:r>
        <w:rPr>
          <w:rStyle w:val="HTMLCite"/>
          <w:i w:val="0"/>
          <w:color w:val="222222"/>
          <w:sz w:val="22"/>
          <w:szCs w:val="22"/>
        </w:rPr>
        <w:t xml:space="preserve">A parent stated that she received </w:t>
      </w:r>
      <w:r w:rsidR="00BD70A5">
        <w:rPr>
          <w:rStyle w:val="HTMLCite"/>
          <w:i w:val="0"/>
          <w:color w:val="222222"/>
          <w:sz w:val="22"/>
          <w:szCs w:val="22"/>
        </w:rPr>
        <w:t xml:space="preserve">SIS </w:t>
      </w:r>
      <w:r>
        <w:rPr>
          <w:rStyle w:val="HTMLCite"/>
          <w:i w:val="0"/>
          <w:color w:val="222222"/>
          <w:sz w:val="22"/>
          <w:szCs w:val="22"/>
        </w:rPr>
        <w:t>rate figures a while back.  She asked if these should be disregarded due to all of the changes being made based on the feedback the department has received.</w:t>
      </w:r>
    </w:p>
    <w:p w14:paraId="7144B944" w14:textId="0B143A3B" w:rsidR="00BD70A5" w:rsidRDefault="00BD70A5" w:rsidP="00557AA1">
      <w:pPr>
        <w:rPr>
          <w:rStyle w:val="HTMLCite"/>
          <w:i w:val="0"/>
          <w:color w:val="222222"/>
          <w:sz w:val="22"/>
          <w:szCs w:val="22"/>
        </w:rPr>
      </w:pPr>
      <w:r>
        <w:rPr>
          <w:rStyle w:val="HTMLCite"/>
          <w:b/>
          <w:i w:val="0"/>
          <w:color w:val="222222"/>
          <w:sz w:val="22"/>
          <w:szCs w:val="22"/>
        </w:rPr>
        <w:t xml:space="preserve">Mary Lou Dyer:  </w:t>
      </w:r>
      <w:r>
        <w:rPr>
          <w:rStyle w:val="HTMLCite"/>
          <w:i w:val="0"/>
          <w:color w:val="222222"/>
          <w:sz w:val="22"/>
          <w:szCs w:val="22"/>
        </w:rPr>
        <w:t xml:space="preserve">Put a big question mark next to them.  There have been some changes – some of the limits have been changed, </w:t>
      </w:r>
      <w:r w:rsidR="00C17984">
        <w:rPr>
          <w:rStyle w:val="HTMLCite"/>
          <w:i w:val="0"/>
          <w:color w:val="222222"/>
          <w:sz w:val="22"/>
          <w:szCs w:val="22"/>
        </w:rPr>
        <w:t>and that means the</w:t>
      </w:r>
      <w:r>
        <w:rPr>
          <w:rStyle w:val="HTMLCite"/>
          <w:i w:val="0"/>
          <w:color w:val="222222"/>
          <w:sz w:val="22"/>
          <w:szCs w:val="22"/>
        </w:rPr>
        <w:t xml:space="preserve"> budgets would be altered.  There have been changes in the ratios of workers to individuals</w:t>
      </w:r>
      <w:r w:rsidR="00C17984">
        <w:rPr>
          <w:rStyle w:val="HTMLCite"/>
          <w:i w:val="0"/>
          <w:color w:val="222222"/>
          <w:sz w:val="22"/>
          <w:szCs w:val="22"/>
        </w:rPr>
        <w:t xml:space="preserve"> as well</w:t>
      </w:r>
      <w:r>
        <w:rPr>
          <w:rStyle w:val="HTMLCite"/>
          <w:i w:val="0"/>
          <w:color w:val="222222"/>
          <w:sz w:val="22"/>
          <w:szCs w:val="22"/>
        </w:rPr>
        <w:t>.  I think what you want to see is the</w:t>
      </w:r>
      <w:r w:rsidR="00C17984">
        <w:rPr>
          <w:rStyle w:val="HTMLCite"/>
          <w:i w:val="0"/>
          <w:color w:val="222222"/>
          <w:sz w:val="22"/>
          <w:szCs w:val="22"/>
        </w:rPr>
        <w:t xml:space="preserve"> </w:t>
      </w:r>
      <w:r w:rsidR="006E0AE2">
        <w:rPr>
          <w:rStyle w:val="HTMLCite"/>
          <w:i w:val="0"/>
          <w:color w:val="222222"/>
          <w:sz w:val="22"/>
          <w:szCs w:val="22"/>
        </w:rPr>
        <w:t>proposed rules,</w:t>
      </w:r>
      <w:r>
        <w:rPr>
          <w:rStyle w:val="HTMLCite"/>
          <w:i w:val="0"/>
          <w:color w:val="222222"/>
          <w:sz w:val="22"/>
          <w:szCs w:val="22"/>
        </w:rPr>
        <w:t xml:space="preserve"> they will have the new information.</w:t>
      </w:r>
    </w:p>
    <w:p w14:paraId="74844828" w14:textId="77777777" w:rsidR="00357219" w:rsidRDefault="00357219" w:rsidP="00357219">
      <w:pPr>
        <w:pStyle w:val="NormalWeb"/>
        <w:spacing w:before="0" w:beforeAutospacing="0" w:after="0" w:afterAutospacing="0"/>
        <w:rPr>
          <w:b/>
          <w:color w:val="000000"/>
          <w:sz w:val="22"/>
          <w:szCs w:val="22"/>
        </w:rPr>
      </w:pPr>
    </w:p>
    <w:p w14:paraId="11D11A73" w14:textId="77777777" w:rsidR="00357219" w:rsidRDefault="00357219" w:rsidP="00357219">
      <w:pPr>
        <w:pStyle w:val="NormalWeb"/>
        <w:spacing w:before="0" w:beforeAutospacing="0" w:after="0" w:afterAutospacing="0"/>
        <w:rPr>
          <w:b/>
          <w:color w:val="000000"/>
          <w:sz w:val="22"/>
          <w:szCs w:val="22"/>
        </w:rPr>
      </w:pPr>
      <w:r>
        <w:rPr>
          <w:b/>
          <w:color w:val="000000"/>
          <w:sz w:val="22"/>
          <w:szCs w:val="22"/>
        </w:rPr>
        <w:t>Legislative Updates:</w:t>
      </w:r>
    </w:p>
    <w:p w14:paraId="1DF06141" w14:textId="77777777" w:rsidR="0036494F" w:rsidRPr="0036494F" w:rsidRDefault="00357219" w:rsidP="00557AA1">
      <w:pPr>
        <w:pStyle w:val="NormalWeb"/>
        <w:spacing w:before="0" w:beforeAutospacing="0" w:after="0" w:afterAutospacing="0"/>
        <w:rPr>
          <w:color w:val="000000"/>
          <w:sz w:val="22"/>
          <w:szCs w:val="22"/>
        </w:rPr>
      </w:pPr>
      <w:r w:rsidRPr="00042C0B">
        <w:rPr>
          <w:b/>
          <w:color w:val="000000"/>
          <w:sz w:val="22"/>
          <w:szCs w:val="22"/>
        </w:rPr>
        <w:t>Mary Lou</w:t>
      </w:r>
      <w:r w:rsidR="00042C0B" w:rsidRPr="00042C0B">
        <w:rPr>
          <w:b/>
          <w:color w:val="000000"/>
          <w:sz w:val="22"/>
          <w:szCs w:val="22"/>
        </w:rPr>
        <w:t xml:space="preserve"> Dyer</w:t>
      </w:r>
      <w:r w:rsidR="00D002B7">
        <w:rPr>
          <w:b/>
          <w:color w:val="000000"/>
          <w:sz w:val="22"/>
          <w:szCs w:val="22"/>
        </w:rPr>
        <w:t xml:space="preserve"> (Maine Association for Community Service Providers </w:t>
      </w:r>
      <w:hyperlink r:id="rId24" w:history="1">
        <w:r w:rsidR="00D002B7">
          <w:rPr>
            <w:rStyle w:val="Hyperlink"/>
            <w:b/>
            <w:sz w:val="22"/>
            <w:szCs w:val="22"/>
          </w:rPr>
          <w:t>meacsp.com</w:t>
        </w:r>
      </w:hyperlink>
      <w:r w:rsidR="00D002B7">
        <w:rPr>
          <w:b/>
          <w:color w:val="000000"/>
          <w:sz w:val="22"/>
          <w:szCs w:val="22"/>
        </w:rPr>
        <w:t xml:space="preserve">):  </w:t>
      </w:r>
      <w:r w:rsidR="003B0DC5" w:rsidRPr="003B0DC5">
        <w:rPr>
          <w:color w:val="000000"/>
          <w:sz w:val="22"/>
          <w:szCs w:val="22"/>
        </w:rPr>
        <w:t xml:space="preserve">The </w:t>
      </w:r>
      <w:r w:rsidR="00AC12F1">
        <w:rPr>
          <w:color w:val="000000"/>
          <w:sz w:val="22"/>
          <w:szCs w:val="22"/>
        </w:rPr>
        <w:t xml:space="preserve">Legislature has </w:t>
      </w:r>
      <w:r w:rsidR="003B0DC5">
        <w:rPr>
          <w:color w:val="000000"/>
          <w:sz w:val="22"/>
          <w:szCs w:val="22"/>
        </w:rPr>
        <w:t>finally adjourned!</w:t>
      </w:r>
      <w:r w:rsidR="00AC12F1">
        <w:rPr>
          <w:color w:val="000000"/>
          <w:sz w:val="22"/>
          <w:szCs w:val="22"/>
        </w:rPr>
        <w:t xml:space="preserve">  While </w:t>
      </w:r>
      <w:r w:rsidR="003B0DC5">
        <w:rPr>
          <w:color w:val="000000"/>
          <w:sz w:val="22"/>
          <w:szCs w:val="22"/>
        </w:rPr>
        <w:t xml:space="preserve">the </w:t>
      </w:r>
      <w:r w:rsidR="00AC12F1">
        <w:rPr>
          <w:color w:val="000000"/>
          <w:sz w:val="22"/>
          <w:szCs w:val="22"/>
        </w:rPr>
        <w:t xml:space="preserve">Appropriations Committee </w:t>
      </w:r>
      <w:r w:rsidR="00E7418A">
        <w:rPr>
          <w:color w:val="000000"/>
          <w:sz w:val="22"/>
          <w:szCs w:val="22"/>
        </w:rPr>
        <w:t>w</w:t>
      </w:r>
      <w:r w:rsidR="00AC12F1">
        <w:rPr>
          <w:color w:val="000000"/>
          <w:sz w:val="22"/>
          <w:szCs w:val="22"/>
        </w:rPr>
        <w:t xml:space="preserve">ill be meeting once a month </w:t>
      </w:r>
      <w:r w:rsidR="00E7418A">
        <w:rPr>
          <w:color w:val="000000"/>
          <w:sz w:val="22"/>
          <w:szCs w:val="22"/>
        </w:rPr>
        <w:t>starting in September</w:t>
      </w:r>
      <w:r w:rsidR="003B0DC5">
        <w:rPr>
          <w:color w:val="000000"/>
          <w:sz w:val="22"/>
          <w:szCs w:val="22"/>
        </w:rPr>
        <w:t>,</w:t>
      </w:r>
      <w:r w:rsidR="00AC12F1">
        <w:rPr>
          <w:color w:val="000000"/>
          <w:sz w:val="22"/>
          <w:szCs w:val="22"/>
        </w:rPr>
        <w:t xml:space="preserve"> very little </w:t>
      </w:r>
      <w:r w:rsidR="003B0DC5">
        <w:rPr>
          <w:color w:val="000000"/>
          <w:sz w:val="22"/>
          <w:szCs w:val="22"/>
        </w:rPr>
        <w:t xml:space="preserve">will be done until January.  January is a </w:t>
      </w:r>
      <w:r w:rsidR="00AC12F1">
        <w:rPr>
          <w:color w:val="000000"/>
          <w:sz w:val="22"/>
          <w:szCs w:val="22"/>
        </w:rPr>
        <w:t>short session</w:t>
      </w:r>
      <w:r w:rsidR="003B0DC5">
        <w:rPr>
          <w:color w:val="000000"/>
          <w:sz w:val="22"/>
          <w:szCs w:val="22"/>
        </w:rPr>
        <w:t>, and o</w:t>
      </w:r>
      <w:r w:rsidR="00AC12F1">
        <w:rPr>
          <w:color w:val="000000"/>
          <w:sz w:val="22"/>
          <w:szCs w:val="22"/>
        </w:rPr>
        <w:t>nly emergency bills or bills that have to do with the budget can be introduced.  There are a lot of carry over bills</w:t>
      </w:r>
      <w:r w:rsidR="003B0DC5">
        <w:rPr>
          <w:color w:val="000000"/>
          <w:sz w:val="22"/>
          <w:szCs w:val="22"/>
        </w:rPr>
        <w:t xml:space="preserve"> that will be considered as well</w:t>
      </w:r>
      <w:r w:rsidR="00AC12F1">
        <w:rPr>
          <w:color w:val="000000"/>
          <w:sz w:val="22"/>
          <w:szCs w:val="22"/>
        </w:rPr>
        <w:t xml:space="preserve">.  MACSP has a request out to have a SIS presentation for the Appropriations Committee.  </w:t>
      </w:r>
      <w:r w:rsidR="003B0DC5">
        <w:rPr>
          <w:color w:val="000000"/>
          <w:sz w:val="22"/>
          <w:szCs w:val="22"/>
        </w:rPr>
        <w:t>We h</w:t>
      </w:r>
      <w:r w:rsidR="00AC12F1">
        <w:rPr>
          <w:color w:val="000000"/>
          <w:sz w:val="22"/>
          <w:szCs w:val="22"/>
        </w:rPr>
        <w:t>aven’t heard anything</w:t>
      </w:r>
      <w:r w:rsidR="003B0DC5">
        <w:rPr>
          <w:color w:val="000000"/>
          <w:sz w:val="22"/>
          <w:szCs w:val="22"/>
        </w:rPr>
        <w:t xml:space="preserve"> back regarding this as of yet</w:t>
      </w:r>
      <w:r w:rsidR="00AC12F1">
        <w:rPr>
          <w:color w:val="000000"/>
          <w:sz w:val="22"/>
          <w:szCs w:val="22"/>
        </w:rPr>
        <w:t xml:space="preserve">.  </w:t>
      </w:r>
      <w:r w:rsidR="00341590">
        <w:rPr>
          <w:color w:val="000000"/>
          <w:sz w:val="22"/>
          <w:szCs w:val="22"/>
        </w:rPr>
        <w:t xml:space="preserve">Section 29 </w:t>
      </w:r>
      <w:r w:rsidR="003B0DC5">
        <w:rPr>
          <w:color w:val="000000"/>
          <w:sz w:val="22"/>
          <w:szCs w:val="22"/>
        </w:rPr>
        <w:t>is in the process of being reauthorized.  Comments are due at the end of August.  They are n</w:t>
      </w:r>
      <w:r w:rsidR="001F58A4">
        <w:rPr>
          <w:color w:val="000000"/>
          <w:sz w:val="22"/>
          <w:szCs w:val="22"/>
        </w:rPr>
        <w:t xml:space="preserve">ot planning on </w:t>
      </w:r>
      <w:r w:rsidR="001F58A4" w:rsidRPr="0036494F">
        <w:rPr>
          <w:color w:val="000000"/>
          <w:sz w:val="22"/>
          <w:szCs w:val="22"/>
        </w:rPr>
        <w:t xml:space="preserve">changing a lot of things.  </w:t>
      </w:r>
      <w:r w:rsidR="003B0DC5">
        <w:rPr>
          <w:color w:val="000000"/>
          <w:sz w:val="22"/>
          <w:szCs w:val="22"/>
        </w:rPr>
        <w:t>This is a</w:t>
      </w:r>
      <w:r w:rsidR="001F58A4" w:rsidRPr="0036494F">
        <w:rPr>
          <w:color w:val="000000"/>
          <w:sz w:val="22"/>
          <w:szCs w:val="22"/>
        </w:rPr>
        <w:t xml:space="preserve"> good opportunity to make our argument about </w:t>
      </w:r>
      <w:r w:rsidR="003B0DC5">
        <w:rPr>
          <w:color w:val="000000"/>
          <w:sz w:val="22"/>
          <w:szCs w:val="22"/>
        </w:rPr>
        <w:t xml:space="preserve">increasing </w:t>
      </w:r>
      <w:r w:rsidR="001F58A4" w:rsidRPr="0036494F">
        <w:rPr>
          <w:color w:val="000000"/>
          <w:sz w:val="22"/>
          <w:szCs w:val="22"/>
        </w:rPr>
        <w:t xml:space="preserve">the </w:t>
      </w:r>
      <w:r w:rsidR="0036494F" w:rsidRPr="0036494F">
        <w:rPr>
          <w:color w:val="000000"/>
          <w:sz w:val="22"/>
          <w:szCs w:val="22"/>
        </w:rPr>
        <w:t xml:space="preserve">budget </w:t>
      </w:r>
      <w:r w:rsidR="003B0DC5">
        <w:rPr>
          <w:color w:val="000000"/>
          <w:sz w:val="22"/>
          <w:szCs w:val="22"/>
        </w:rPr>
        <w:t xml:space="preserve">limits for Section </w:t>
      </w:r>
      <w:r w:rsidR="001F58A4" w:rsidRPr="0036494F">
        <w:rPr>
          <w:color w:val="000000"/>
          <w:sz w:val="22"/>
          <w:szCs w:val="22"/>
        </w:rPr>
        <w:t xml:space="preserve">29.  </w:t>
      </w:r>
    </w:p>
    <w:p w14:paraId="29CFCC49" w14:textId="77777777" w:rsidR="00357219" w:rsidRPr="0036494F" w:rsidRDefault="0036494F" w:rsidP="00557AA1">
      <w:pPr>
        <w:pStyle w:val="NormalWeb"/>
        <w:spacing w:before="0" w:beforeAutospacing="0" w:after="0" w:afterAutospacing="0"/>
        <w:rPr>
          <w:color w:val="000000"/>
          <w:sz w:val="22"/>
          <w:szCs w:val="22"/>
        </w:rPr>
      </w:pPr>
      <w:r w:rsidRPr="0036494F">
        <w:rPr>
          <w:b/>
          <w:color w:val="000000"/>
          <w:sz w:val="22"/>
          <w:szCs w:val="22"/>
        </w:rPr>
        <w:t>Cullen:</w:t>
      </w:r>
      <w:r w:rsidRPr="0036494F">
        <w:rPr>
          <w:color w:val="000000"/>
          <w:sz w:val="22"/>
          <w:szCs w:val="22"/>
        </w:rPr>
        <w:t xml:space="preserve">  I know you were in Augusta </w:t>
      </w:r>
      <w:r w:rsidR="000A512E">
        <w:rPr>
          <w:color w:val="000000"/>
          <w:sz w:val="22"/>
          <w:szCs w:val="22"/>
        </w:rPr>
        <w:t>constantly during this past session</w:t>
      </w:r>
      <w:r w:rsidRPr="0036494F">
        <w:rPr>
          <w:color w:val="000000"/>
          <w:sz w:val="22"/>
          <w:szCs w:val="22"/>
        </w:rPr>
        <w:t>.  Thank</w:t>
      </w:r>
      <w:r>
        <w:rPr>
          <w:color w:val="000000"/>
          <w:sz w:val="22"/>
          <w:szCs w:val="22"/>
        </w:rPr>
        <w:t xml:space="preserve"> you for everything!</w:t>
      </w:r>
    </w:p>
    <w:p w14:paraId="23DCE5E9" w14:textId="77777777" w:rsidR="00357219" w:rsidRDefault="00357219" w:rsidP="00357219">
      <w:pPr>
        <w:rPr>
          <w:b/>
          <w:sz w:val="22"/>
          <w:szCs w:val="22"/>
        </w:rPr>
      </w:pPr>
    </w:p>
    <w:p w14:paraId="6C6CE9DE" w14:textId="77777777" w:rsidR="00357219" w:rsidRDefault="00357219" w:rsidP="00357219">
      <w:pPr>
        <w:rPr>
          <w:b/>
          <w:sz w:val="22"/>
          <w:szCs w:val="22"/>
        </w:rPr>
      </w:pPr>
      <w:r>
        <w:rPr>
          <w:b/>
          <w:sz w:val="22"/>
          <w:szCs w:val="22"/>
        </w:rPr>
        <w:t>Housing:</w:t>
      </w:r>
    </w:p>
    <w:p w14:paraId="2954DBC4" w14:textId="7C9550F1" w:rsidR="00C37876" w:rsidRDefault="00357219" w:rsidP="00357219">
      <w:pPr>
        <w:pStyle w:val="NormalWeb"/>
        <w:spacing w:before="0" w:beforeAutospacing="0" w:after="0" w:afterAutospacing="0"/>
        <w:rPr>
          <w:sz w:val="22"/>
          <w:szCs w:val="22"/>
        </w:rPr>
      </w:pPr>
      <w:r>
        <w:rPr>
          <w:b/>
          <w:sz w:val="22"/>
          <w:szCs w:val="22"/>
        </w:rPr>
        <w:t xml:space="preserve">Cullen: </w:t>
      </w:r>
      <w:r w:rsidR="00B75182">
        <w:rPr>
          <w:b/>
          <w:sz w:val="22"/>
          <w:szCs w:val="22"/>
        </w:rPr>
        <w:t xml:space="preserve"> </w:t>
      </w:r>
      <w:r w:rsidR="000A512E" w:rsidRPr="000A512E">
        <w:rPr>
          <w:sz w:val="22"/>
          <w:szCs w:val="22"/>
        </w:rPr>
        <w:t>On the federal side,</w:t>
      </w:r>
      <w:r w:rsidR="000A512E">
        <w:rPr>
          <w:b/>
          <w:sz w:val="22"/>
          <w:szCs w:val="22"/>
        </w:rPr>
        <w:t xml:space="preserve"> </w:t>
      </w:r>
      <w:r w:rsidR="0036494F">
        <w:rPr>
          <w:sz w:val="22"/>
          <w:szCs w:val="22"/>
        </w:rPr>
        <w:t>Congress in on break</w:t>
      </w:r>
      <w:r w:rsidR="006E0AE2">
        <w:rPr>
          <w:sz w:val="22"/>
          <w:szCs w:val="22"/>
        </w:rPr>
        <w:t xml:space="preserve"> for the month of August</w:t>
      </w:r>
      <w:r w:rsidR="0036494F">
        <w:rPr>
          <w:sz w:val="22"/>
          <w:szCs w:val="22"/>
        </w:rPr>
        <w:t xml:space="preserve">.  </w:t>
      </w:r>
      <w:r w:rsidR="000A512E">
        <w:rPr>
          <w:sz w:val="22"/>
          <w:szCs w:val="22"/>
        </w:rPr>
        <w:t>There will likely be a f</w:t>
      </w:r>
      <w:r w:rsidR="0036494F">
        <w:rPr>
          <w:sz w:val="22"/>
          <w:szCs w:val="22"/>
        </w:rPr>
        <w:t xml:space="preserve">lurry of activity this fall, and then no activity the following year due to the Presidential election.  </w:t>
      </w:r>
      <w:r w:rsidR="000A512E">
        <w:rPr>
          <w:sz w:val="22"/>
          <w:szCs w:val="22"/>
        </w:rPr>
        <w:t xml:space="preserve">The </w:t>
      </w:r>
      <w:r w:rsidR="0036494F">
        <w:rPr>
          <w:sz w:val="22"/>
          <w:szCs w:val="22"/>
        </w:rPr>
        <w:t xml:space="preserve">THUD </w:t>
      </w:r>
      <w:r w:rsidR="003B0DC5">
        <w:rPr>
          <w:sz w:val="22"/>
          <w:szCs w:val="22"/>
        </w:rPr>
        <w:t xml:space="preserve">(Transportation-Housing and Urban Development) </w:t>
      </w:r>
      <w:r w:rsidR="0036494F">
        <w:rPr>
          <w:sz w:val="22"/>
          <w:szCs w:val="22"/>
        </w:rPr>
        <w:t xml:space="preserve">Appropriations </w:t>
      </w:r>
      <w:r w:rsidR="003B0DC5">
        <w:rPr>
          <w:sz w:val="22"/>
          <w:szCs w:val="22"/>
        </w:rPr>
        <w:t>C</w:t>
      </w:r>
      <w:r w:rsidR="0036494F">
        <w:rPr>
          <w:sz w:val="22"/>
          <w:szCs w:val="22"/>
        </w:rPr>
        <w:t xml:space="preserve">ommittee in </w:t>
      </w:r>
      <w:r w:rsidR="003B0DC5">
        <w:rPr>
          <w:sz w:val="22"/>
          <w:szCs w:val="22"/>
        </w:rPr>
        <w:t xml:space="preserve">the </w:t>
      </w:r>
      <w:r w:rsidR="0036494F">
        <w:rPr>
          <w:sz w:val="22"/>
          <w:szCs w:val="22"/>
        </w:rPr>
        <w:t xml:space="preserve">House and Senate had vastly different proposals.  </w:t>
      </w:r>
      <w:r w:rsidR="003B0DC5">
        <w:rPr>
          <w:sz w:val="22"/>
          <w:szCs w:val="22"/>
        </w:rPr>
        <w:t xml:space="preserve">The </w:t>
      </w:r>
      <w:r w:rsidR="0036494F">
        <w:rPr>
          <w:sz w:val="22"/>
          <w:szCs w:val="22"/>
        </w:rPr>
        <w:t xml:space="preserve">Senate </w:t>
      </w:r>
      <w:r w:rsidR="003B0DC5">
        <w:rPr>
          <w:sz w:val="22"/>
          <w:szCs w:val="22"/>
        </w:rPr>
        <w:t xml:space="preserve">THUD bill </w:t>
      </w:r>
      <w:r w:rsidR="0036494F">
        <w:rPr>
          <w:sz w:val="22"/>
          <w:szCs w:val="22"/>
        </w:rPr>
        <w:t xml:space="preserve">kept </w:t>
      </w:r>
      <w:r w:rsidR="003B0DC5">
        <w:rPr>
          <w:sz w:val="22"/>
          <w:szCs w:val="22"/>
        </w:rPr>
        <w:t xml:space="preserve">fairly adequate </w:t>
      </w:r>
      <w:r w:rsidR="0036494F">
        <w:rPr>
          <w:sz w:val="22"/>
          <w:szCs w:val="22"/>
        </w:rPr>
        <w:t>funding for many programs but wiped out an entire program</w:t>
      </w:r>
      <w:r w:rsidR="003B0DC5">
        <w:rPr>
          <w:sz w:val="22"/>
          <w:szCs w:val="22"/>
        </w:rPr>
        <w:t>, the HOME program</w:t>
      </w:r>
      <w:r w:rsidR="0036494F">
        <w:rPr>
          <w:sz w:val="22"/>
          <w:szCs w:val="22"/>
        </w:rPr>
        <w:t xml:space="preserve">.  </w:t>
      </w:r>
      <w:r w:rsidR="003B0DC5">
        <w:rPr>
          <w:sz w:val="22"/>
          <w:szCs w:val="22"/>
        </w:rPr>
        <w:t>The House bill cut many programs and diverts funding for the National Housing Trust Fund into the HOME fund, while still providing a heavy cut to the program.  Th</w:t>
      </w:r>
      <w:r w:rsidR="0064076A">
        <w:rPr>
          <w:sz w:val="22"/>
          <w:szCs w:val="22"/>
        </w:rPr>
        <w:t>e disparity</w:t>
      </w:r>
      <w:r w:rsidR="003B0DC5">
        <w:rPr>
          <w:sz w:val="22"/>
          <w:szCs w:val="22"/>
        </w:rPr>
        <w:t xml:space="preserve"> was designed</w:t>
      </w:r>
      <w:r w:rsidR="0036494F">
        <w:rPr>
          <w:sz w:val="22"/>
          <w:szCs w:val="22"/>
        </w:rPr>
        <w:t xml:space="preserve"> to blow things up to force the issue</w:t>
      </w:r>
      <w:r w:rsidR="003B0DC5">
        <w:rPr>
          <w:sz w:val="22"/>
          <w:szCs w:val="22"/>
        </w:rPr>
        <w:t xml:space="preserve"> of raising the overall budget caps</w:t>
      </w:r>
      <w:r w:rsidR="0036494F">
        <w:rPr>
          <w:sz w:val="22"/>
          <w:szCs w:val="22"/>
        </w:rPr>
        <w:t xml:space="preserve">.  HUD </w:t>
      </w:r>
      <w:r w:rsidR="003B0DC5">
        <w:rPr>
          <w:sz w:val="22"/>
          <w:szCs w:val="22"/>
        </w:rPr>
        <w:t xml:space="preserve">funds are </w:t>
      </w:r>
      <w:r w:rsidR="0036494F">
        <w:rPr>
          <w:sz w:val="22"/>
          <w:szCs w:val="22"/>
        </w:rPr>
        <w:t>part of the very small amount of discretionary funding</w:t>
      </w:r>
      <w:r w:rsidR="003B0DC5">
        <w:rPr>
          <w:sz w:val="22"/>
          <w:szCs w:val="22"/>
        </w:rPr>
        <w:t xml:space="preserve">.  </w:t>
      </w:r>
      <w:r w:rsidR="0036494F">
        <w:rPr>
          <w:sz w:val="22"/>
          <w:szCs w:val="22"/>
        </w:rPr>
        <w:t>Two years ago sequestration put a cap on everything in discretionary finding</w:t>
      </w:r>
      <w:r w:rsidR="003B0DC5">
        <w:rPr>
          <w:sz w:val="22"/>
          <w:szCs w:val="22"/>
        </w:rPr>
        <w:t>, for both</w:t>
      </w:r>
      <w:r w:rsidR="0036494F">
        <w:rPr>
          <w:sz w:val="22"/>
          <w:szCs w:val="22"/>
        </w:rPr>
        <w:t xml:space="preserve"> </w:t>
      </w:r>
      <w:r w:rsidR="003B0DC5">
        <w:rPr>
          <w:sz w:val="22"/>
          <w:szCs w:val="22"/>
        </w:rPr>
        <w:t>non-defense discretionary funding and defense discretionary funding.</w:t>
      </w:r>
      <w:r w:rsidR="0036494F">
        <w:rPr>
          <w:sz w:val="22"/>
          <w:szCs w:val="22"/>
        </w:rPr>
        <w:t xml:space="preserve">  </w:t>
      </w:r>
      <w:r w:rsidR="003B0DC5">
        <w:rPr>
          <w:sz w:val="22"/>
          <w:szCs w:val="22"/>
        </w:rPr>
        <w:t>With this e</w:t>
      </w:r>
      <w:r w:rsidR="0036494F">
        <w:rPr>
          <w:sz w:val="22"/>
          <w:szCs w:val="22"/>
        </w:rPr>
        <w:t xml:space="preserve">verything </w:t>
      </w:r>
      <w:r w:rsidR="003B0DC5">
        <w:rPr>
          <w:sz w:val="22"/>
          <w:szCs w:val="22"/>
        </w:rPr>
        <w:t xml:space="preserve">was </w:t>
      </w:r>
      <w:r w:rsidR="0036494F">
        <w:rPr>
          <w:sz w:val="22"/>
          <w:szCs w:val="22"/>
        </w:rPr>
        <w:t xml:space="preserve">capped at </w:t>
      </w:r>
      <w:r w:rsidR="003B0DC5">
        <w:rPr>
          <w:sz w:val="22"/>
          <w:szCs w:val="22"/>
        </w:rPr>
        <w:t xml:space="preserve">an </w:t>
      </w:r>
      <w:r w:rsidR="0036494F">
        <w:rPr>
          <w:sz w:val="22"/>
          <w:szCs w:val="22"/>
        </w:rPr>
        <w:t xml:space="preserve">artificially low rate.  </w:t>
      </w:r>
      <w:r w:rsidR="003B0DC5">
        <w:rPr>
          <w:sz w:val="22"/>
          <w:szCs w:val="22"/>
        </w:rPr>
        <w:t xml:space="preserve">Due to this </w:t>
      </w:r>
      <w:r w:rsidR="0036494F">
        <w:rPr>
          <w:sz w:val="22"/>
          <w:szCs w:val="22"/>
        </w:rPr>
        <w:t xml:space="preserve">500 Section 8 vouchers </w:t>
      </w:r>
      <w:r w:rsidR="003B0DC5">
        <w:rPr>
          <w:sz w:val="22"/>
          <w:szCs w:val="22"/>
        </w:rPr>
        <w:t xml:space="preserve">are </w:t>
      </w:r>
      <w:r w:rsidR="0036494F">
        <w:rPr>
          <w:sz w:val="22"/>
          <w:szCs w:val="22"/>
        </w:rPr>
        <w:t xml:space="preserve">lost in Maine unless sequestration is cured.  </w:t>
      </w:r>
      <w:r w:rsidR="003B0DC5">
        <w:rPr>
          <w:sz w:val="22"/>
          <w:szCs w:val="22"/>
        </w:rPr>
        <w:t>T</w:t>
      </w:r>
      <w:r w:rsidR="0036494F">
        <w:rPr>
          <w:sz w:val="22"/>
          <w:szCs w:val="22"/>
        </w:rPr>
        <w:t xml:space="preserve">he Senate bill </w:t>
      </w:r>
      <w:r w:rsidR="003B0DC5">
        <w:rPr>
          <w:sz w:val="22"/>
          <w:szCs w:val="22"/>
        </w:rPr>
        <w:t xml:space="preserve">particularly </w:t>
      </w:r>
      <w:r w:rsidR="0036494F">
        <w:rPr>
          <w:sz w:val="22"/>
          <w:szCs w:val="22"/>
        </w:rPr>
        <w:t>force</w:t>
      </w:r>
      <w:r w:rsidR="003B0DC5">
        <w:rPr>
          <w:sz w:val="22"/>
          <w:szCs w:val="22"/>
        </w:rPr>
        <w:t>s</w:t>
      </w:r>
      <w:r w:rsidR="0036494F">
        <w:rPr>
          <w:sz w:val="22"/>
          <w:szCs w:val="22"/>
        </w:rPr>
        <w:t xml:space="preserve"> the issue </w:t>
      </w:r>
      <w:r w:rsidR="003B0DC5">
        <w:rPr>
          <w:sz w:val="22"/>
          <w:szCs w:val="22"/>
        </w:rPr>
        <w:t xml:space="preserve">of raising </w:t>
      </w:r>
      <w:r w:rsidR="0036494F">
        <w:rPr>
          <w:sz w:val="22"/>
          <w:szCs w:val="22"/>
        </w:rPr>
        <w:t xml:space="preserve">the caps to solve that.  Senator Collins played a key role in </w:t>
      </w:r>
      <w:r w:rsidR="003B0DC5">
        <w:rPr>
          <w:sz w:val="22"/>
          <w:szCs w:val="22"/>
        </w:rPr>
        <w:t>creating the THUD budget very</w:t>
      </w:r>
      <w:r w:rsidR="0036494F">
        <w:rPr>
          <w:sz w:val="22"/>
          <w:szCs w:val="22"/>
        </w:rPr>
        <w:t xml:space="preserve"> strategically.  </w:t>
      </w:r>
      <w:r w:rsidR="000249C3">
        <w:rPr>
          <w:sz w:val="22"/>
          <w:szCs w:val="22"/>
        </w:rPr>
        <w:t xml:space="preserve">This </w:t>
      </w:r>
      <w:r w:rsidR="001E7D3A">
        <w:rPr>
          <w:sz w:val="22"/>
          <w:szCs w:val="22"/>
        </w:rPr>
        <w:t xml:space="preserve">work </w:t>
      </w:r>
      <w:r w:rsidR="000249C3">
        <w:rPr>
          <w:sz w:val="22"/>
          <w:szCs w:val="22"/>
        </w:rPr>
        <w:t>would have to happen this fall.</w:t>
      </w:r>
      <w:r w:rsidR="00C37876" w:rsidRPr="00C37876">
        <w:rPr>
          <w:sz w:val="22"/>
          <w:szCs w:val="22"/>
        </w:rPr>
        <w:t xml:space="preserve"> </w:t>
      </w:r>
      <w:r w:rsidR="00C37876">
        <w:rPr>
          <w:sz w:val="22"/>
          <w:szCs w:val="22"/>
        </w:rPr>
        <w:t xml:space="preserve"> </w:t>
      </w:r>
      <w:r w:rsidR="003B0DC5">
        <w:rPr>
          <w:sz w:val="22"/>
          <w:szCs w:val="22"/>
        </w:rPr>
        <w:t xml:space="preserve">It is okay to reach out to Senators and folks in Congress to </w:t>
      </w:r>
      <w:r w:rsidR="00C37876">
        <w:rPr>
          <w:sz w:val="22"/>
          <w:szCs w:val="22"/>
        </w:rPr>
        <w:t>let them know you think HUD programs are important to fund, specifically Section 8.</w:t>
      </w:r>
    </w:p>
    <w:p w14:paraId="377FBA42" w14:textId="77777777" w:rsidR="000A512E" w:rsidRDefault="000A512E" w:rsidP="00357219">
      <w:pPr>
        <w:pStyle w:val="NormalWeb"/>
        <w:spacing w:before="0" w:beforeAutospacing="0" w:after="0" w:afterAutospacing="0"/>
        <w:rPr>
          <w:sz w:val="22"/>
          <w:szCs w:val="22"/>
        </w:rPr>
      </w:pPr>
    </w:p>
    <w:p w14:paraId="3A193777" w14:textId="4EEDCBD6" w:rsidR="00AB34F7" w:rsidRDefault="00C37876" w:rsidP="00357219">
      <w:pPr>
        <w:pStyle w:val="NormalWeb"/>
        <w:spacing w:before="0" w:beforeAutospacing="0" w:after="0" w:afterAutospacing="0"/>
        <w:rPr>
          <w:sz w:val="22"/>
          <w:szCs w:val="22"/>
        </w:rPr>
      </w:pPr>
      <w:r>
        <w:rPr>
          <w:b/>
          <w:sz w:val="22"/>
          <w:szCs w:val="22"/>
        </w:rPr>
        <w:t xml:space="preserve">Dave Projansky:  </w:t>
      </w:r>
      <w:r w:rsidR="00C176AE" w:rsidRPr="00C176AE">
        <w:rPr>
          <w:sz w:val="22"/>
          <w:szCs w:val="22"/>
        </w:rPr>
        <w:t>MaineHousing and</w:t>
      </w:r>
      <w:r w:rsidR="00C176AE">
        <w:rPr>
          <w:b/>
          <w:sz w:val="22"/>
          <w:szCs w:val="22"/>
        </w:rPr>
        <w:t xml:space="preserve"> </w:t>
      </w:r>
      <w:r>
        <w:rPr>
          <w:sz w:val="22"/>
          <w:szCs w:val="22"/>
        </w:rPr>
        <w:t xml:space="preserve">OADS </w:t>
      </w:r>
      <w:r w:rsidR="00C176AE">
        <w:rPr>
          <w:sz w:val="22"/>
          <w:szCs w:val="22"/>
        </w:rPr>
        <w:t xml:space="preserve">are </w:t>
      </w:r>
      <w:r>
        <w:rPr>
          <w:sz w:val="22"/>
          <w:szCs w:val="22"/>
        </w:rPr>
        <w:t xml:space="preserve">working on the </w:t>
      </w:r>
      <w:r w:rsidR="00C176AE">
        <w:rPr>
          <w:sz w:val="22"/>
          <w:szCs w:val="22"/>
        </w:rPr>
        <w:t xml:space="preserve">HUD </w:t>
      </w:r>
      <w:r>
        <w:rPr>
          <w:sz w:val="22"/>
          <w:szCs w:val="22"/>
        </w:rPr>
        <w:t xml:space="preserve">Section 811 program.  </w:t>
      </w:r>
      <w:r w:rsidR="00C176AE">
        <w:rPr>
          <w:sz w:val="22"/>
          <w:szCs w:val="22"/>
        </w:rPr>
        <w:t xml:space="preserve">MaineHousing </w:t>
      </w:r>
      <w:r>
        <w:rPr>
          <w:sz w:val="22"/>
          <w:szCs w:val="22"/>
        </w:rPr>
        <w:t>still doesn’t have a contract with HUD for the grant</w:t>
      </w:r>
      <w:r w:rsidR="001E7D3A">
        <w:rPr>
          <w:sz w:val="22"/>
          <w:szCs w:val="22"/>
        </w:rPr>
        <w:t>;</w:t>
      </w:r>
      <w:r w:rsidR="00C176AE">
        <w:rPr>
          <w:sz w:val="22"/>
          <w:szCs w:val="22"/>
        </w:rPr>
        <w:t xml:space="preserve"> they are expecting it in September.  We are c</w:t>
      </w:r>
      <w:r>
        <w:rPr>
          <w:sz w:val="22"/>
          <w:szCs w:val="22"/>
        </w:rPr>
        <w:t>ollaborating on the purchase of the software system that would handle any kind of waiting list</w:t>
      </w:r>
      <w:r w:rsidR="00C176AE">
        <w:rPr>
          <w:sz w:val="22"/>
          <w:szCs w:val="22"/>
        </w:rPr>
        <w:t xml:space="preserve"> for the program.  There are a </w:t>
      </w:r>
      <w:r>
        <w:rPr>
          <w:sz w:val="22"/>
          <w:szCs w:val="22"/>
        </w:rPr>
        <w:t xml:space="preserve">lot of components </w:t>
      </w:r>
      <w:r w:rsidR="00C176AE">
        <w:rPr>
          <w:sz w:val="22"/>
          <w:szCs w:val="22"/>
        </w:rPr>
        <w:t xml:space="preserve">to the software system </w:t>
      </w:r>
      <w:r>
        <w:rPr>
          <w:sz w:val="22"/>
          <w:szCs w:val="22"/>
        </w:rPr>
        <w:t>where w</w:t>
      </w:r>
      <w:r w:rsidR="00C176AE">
        <w:rPr>
          <w:sz w:val="22"/>
          <w:szCs w:val="22"/>
        </w:rPr>
        <w:t xml:space="preserve">e can add other factors to it, like </w:t>
      </w:r>
      <w:r>
        <w:rPr>
          <w:sz w:val="22"/>
          <w:szCs w:val="22"/>
        </w:rPr>
        <w:t>Homeward B</w:t>
      </w:r>
      <w:r w:rsidR="00C176AE">
        <w:rPr>
          <w:sz w:val="22"/>
          <w:szCs w:val="22"/>
        </w:rPr>
        <w:t>ound, the waivers, specific</w:t>
      </w:r>
      <w:r>
        <w:rPr>
          <w:sz w:val="22"/>
          <w:szCs w:val="22"/>
        </w:rPr>
        <w:t xml:space="preserve"> criteria for </w:t>
      </w:r>
      <w:r w:rsidR="00C176AE">
        <w:rPr>
          <w:sz w:val="22"/>
          <w:szCs w:val="22"/>
        </w:rPr>
        <w:t>different waitlists, and so on</w:t>
      </w:r>
      <w:r>
        <w:rPr>
          <w:sz w:val="22"/>
          <w:szCs w:val="22"/>
        </w:rPr>
        <w:t xml:space="preserve">.  </w:t>
      </w:r>
      <w:r w:rsidR="00C176AE">
        <w:rPr>
          <w:sz w:val="22"/>
          <w:szCs w:val="22"/>
        </w:rPr>
        <w:t>We’re w</w:t>
      </w:r>
      <w:r>
        <w:rPr>
          <w:sz w:val="22"/>
          <w:szCs w:val="22"/>
        </w:rPr>
        <w:t xml:space="preserve">orking on getting that up and running.  </w:t>
      </w:r>
      <w:r w:rsidR="00C176AE">
        <w:rPr>
          <w:sz w:val="22"/>
          <w:szCs w:val="22"/>
        </w:rPr>
        <w:t xml:space="preserve">MaineHousing has also said that they are going to add 33 1915c waivers in addition to the 60-66 vouchers under the Section 811 project.  These will be for individuals who qualify for a voucher </w:t>
      </w:r>
      <w:r>
        <w:rPr>
          <w:sz w:val="22"/>
          <w:szCs w:val="22"/>
        </w:rPr>
        <w:t xml:space="preserve">but </w:t>
      </w:r>
      <w:r w:rsidR="00C176AE">
        <w:rPr>
          <w:sz w:val="22"/>
          <w:szCs w:val="22"/>
        </w:rPr>
        <w:t xml:space="preserve">are not interested in </w:t>
      </w:r>
      <w:r>
        <w:rPr>
          <w:sz w:val="22"/>
          <w:szCs w:val="22"/>
        </w:rPr>
        <w:t xml:space="preserve">going into the areas covered by the </w:t>
      </w:r>
      <w:r w:rsidR="00C176AE">
        <w:rPr>
          <w:sz w:val="22"/>
          <w:szCs w:val="22"/>
        </w:rPr>
        <w:t>program</w:t>
      </w:r>
      <w:r>
        <w:rPr>
          <w:sz w:val="22"/>
          <w:szCs w:val="22"/>
        </w:rPr>
        <w:t xml:space="preserve"> (Bangor, </w:t>
      </w:r>
      <w:r w:rsidR="00C176AE">
        <w:rPr>
          <w:sz w:val="22"/>
          <w:szCs w:val="22"/>
        </w:rPr>
        <w:t>Lewiston/Auburn</w:t>
      </w:r>
      <w:r>
        <w:rPr>
          <w:sz w:val="22"/>
          <w:szCs w:val="22"/>
        </w:rPr>
        <w:t xml:space="preserve">, Portland, Augusta).  </w:t>
      </w:r>
      <w:r w:rsidR="00C176AE">
        <w:rPr>
          <w:sz w:val="22"/>
          <w:szCs w:val="22"/>
        </w:rPr>
        <w:t xml:space="preserve">We’re thinking </w:t>
      </w:r>
      <w:r>
        <w:rPr>
          <w:sz w:val="22"/>
          <w:szCs w:val="22"/>
        </w:rPr>
        <w:t>the rental assistan</w:t>
      </w:r>
      <w:r w:rsidR="00C176AE">
        <w:rPr>
          <w:sz w:val="22"/>
          <w:szCs w:val="22"/>
        </w:rPr>
        <w:t xml:space="preserve">ce will be available in March but we’re </w:t>
      </w:r>
      <w:r>
        <w:rPr>
          <w:sz w:val="22"/>
          <w:szCs w:val="22"/>
        </w:rPr>
        <w:t xml:space="preserve">still figuring out how it’s going to work.  </w:t>
      </w:r>
      <w:r w:rsidR="00C176AE">
        <w:rPr>
          <w:sz w:val="22"/>
          <w:szCs w:val="22"/>
        </w:rPr>
        <w:t xml:space="preserve">The </w:t>
      </w:r>
      <w:r>
        <w:rPr>
          <w:sz w:val="22"/>
          <w:szCs w:val="22"/>
        </w:rPr>
        <w:t xml:space="preserve">33 vouchers will be available as soon as </w:t>
      </w:r>
      <w:r w:rsidR="00C176AE">
        <w:rPr>
          <w:sz w:val="22"/>
          <w:szCs w:val="22"/>
        </w:rPr>
        <w:t xml:space="preserve">MaineHousing </w:t>
      </w:r>
      <w:r>
        <w:rPr>
          <w:sz w:val="22"/>
          <w:szCs w:val="22"/>
        </w:rPr>
        <w:t>get</w:t>
      </w:r>
      <w:r w:rsidR="00C176AE">
        <w:rPr>
          <w:sz w:val="22"/>
          <w:szCs w:val="22"/>
        </w:rPr>
        <w:t>s</w:t>
      </w:r>
      <w:r>
        <w:rPr>
          <w:sz w:val="22"/>
          <w:szCs w:val="22"/>
        </w:rPr>
        <w:t xml:space="preserve"> the agreement from HUD.  OADS is working with </w:t>
      </w:r>
      <w:r w:rsidR="001E7D3A">
        <w:rPr>
          <w:sz w:val="22"/>
          <w:szCs w:val="22"/>
        </w:rPr>
        <w:t>MaineHousing</w:t>
      </w:r>
      <w:r w:rsidR="00C176AE">
        <w:rPr>
          <w:sz w:val="22"/>
          <w:szCs w:val="22"/>
        </w:rPr>
        <w:t xml:space="preserve"> to develop</w:t>
      </w:r>
      <w:r>
        <w:rPr>
          <w:sz w:val="22"/>
          <w:szCs w:val="22"/>
        </w:rPr>
        <w:t xml:space="preserve"> a letter </w:t>
      </w:r>
      <w:r w:rsidR="00C176AE">
        <w:rPr>
          <w:sz w:val="22"/>
          <w:szCs w:val="22"/>
        </w:rPr>
        <w:t xml:space="preserve">that will be </w:t>
      </w:r>
      <w:r>
        <w:rPr>
          <w:sz w:val="22"/>
          <w:szCs w:val="22"/>
        </w:rPr>
        <w:t>mail</w:t>
      </w:r>
      <w:r w:rsidR="00C176AE">
        <w:rPr>
          <w:sz w:val="22"/>
          <w:szCs w:val="22"/>
        </w:rPr>
        <w:t xml:space="preserve">ed to everyone on all the waivers.  It will be a </w:t>
      </w:r>
      <w:r w:rsidR="00AB34F7">
        <w:rPr>
          <w:sz w:val="22"/>
          <w:szCs w:val="22"/>
        </w:rPr>
        <w:t>generic letter</w:t>
      </w:r>
      <w:r w:rsidR="00C176AE">
        <w:rPr>
          <w:sz w:val="22"/>
          <w:szCs w:val="22"/>
        </w:rPr>
        <w:t xml:space="preserve"> asking anyone who is interested in applying for the</w:t>
      </w:r>
      <w:r w:rsidR="00AB34F7">
        <w:rPr>
          <w:sz w:val="22"/>
          <w:szCs w:val="22"/>
        </w:rPr>
        <w:t xml:space="preserve"> waiting list for these vouchers </w:t>
      </w:r>
      <w:r w:rsidR="00C176AE">
        <w:rPr>
          <w:sz w:val="22"/>
          <w:szCs w:val="22"/>
        </w:rPr>
        <w:t>should contact MaineHousing</w:t>
      </w:r>
      <w:r w:rsidR="00AB34F7">
        <w:rPr>
          <w:sz w:val="22"/>
          <w:szCs w:val="22"/>
        </w:rPr>
        <w:t xml:space="preserve">.  </w:t>
      </w:r>
    </w:p>
    <w:p w14:paraId="7471A0A0" w14:textId="77777777" w:rsidR="00AB34F7" w:rsidRDefault="00AB34F7" w:rsidP="00357219">
      <w:pPr>
        <w:pStyle w:val="NormalWeb"/>
        <w:spacing w:before="0" w:beforeAutospacing="0" w:after="0" w:afterAutospacing="0"/>
        <w:rPr>
          <w:sz w:val="22"/>
          <w:szCs w:val="22"/>
        </w:rPr>
      </w:pPr>
    </w:p>
    <w:p w14:paraId="462C1682" w14:textId="3851A202" w:rsidR="00C176AE" w:rsidRDefault="00C176AE" w:rsidP="00357219">
      <w:pPr>
        <w:pStyle w:val="NormalWeb"/>
        <w:spacing w:before="0" w:beforeAutospacing="0" w:after="0" w:afterAutospacing="0"/>
        <w:rPr>
          <w:sz w:val="22"/>
          <w:szCs w:val="22"/>
        </w:rPr>
      </w:pPr>
      <w:r>
        <w:rPr>
          <w:sz w:val="22"/>
          <w:szCs w:val="22"/>
        </w:rPr>
        <w:t>It was asked if the 60-66 vo</w:t>
      </w:r>
      <w:r w:rsidR="001E7D3A">
        <w:rPr>
          <w:sz w:val="22"/>
          <w:szCs w:val="22"/>
        </w:rPr>
        <w:t>uchers are for any disability or</w:t>
      </w:r>
      <w:r>
        <w:rPr>
          <w:sz w:val="22"/>
          <w:szCs w:val="22"/>
        </w:rPr>
        <w:t xml:space="preserve"> only individuals with ID/DD.</w:t>
      </w:r>
    </w:p>
    <w:p w14:paraId="246840C9" w14:textId="6BFEDE15" w:rsidR="00357219" w:rsidRPr="00AB34F7" w:rsidRDefault="00AB34F7" w:rsidP="00357219">
      <w:pPr>
        <w:pStyle w:val="NormalWeb"/>
        <w:spacing w:before="0" w:beforeAutospacing="0" w:after="0" w:afterAutospacing="0"/>
        <w:rPr>
          <w:sz w:val="22"/>
          <w:szCs w:val="22"/>
        </w:rPr>
      </w:pPr>
      <w:r>
        <w:rPr>
          <w:b/>
          <w:sz w:val="22"/>
          <w:szCs w:val="22"/>
        </w:rPr>
        <w:lastRenderedPageBreak/>
        <w:t xml:space="preserve">Dave:  </w:t>
      </w:r>
      <w:r w:rsidR="00C176AE" w:rsidRPr="00C176AE">
        <w:rPr>
          <w:sz w:val="22"/>
          <w:szCs w:val="22"/>
        </w:rPr>
        <w:t>In order to be eligible for the rental assistance they have to be on a waiver:  The b</w:t>
      </w:r>
      <w:r w:rsidRPr="00C176AE">
        <w:rPr>
          <w:sz w:val="22"/>
          <w:szCs w:val="22"/>
        </w:rPr>
        <w:t xml:space="preserve">rain </w:t>
      </w:r>
      <w:r>
        <w:rPr>
          <w:sz w:val="22"/>
          <w:szCs w:val="22"/>
        </w:rPr>
        <w:t>injury</w:t>
      </w:r>
      <w:r w:rsidR="00C176AE">
        <w:rPr>
          <w:sz w:val="22"/>
          <w:szCs w:val="22"/>
        </w:rPr>
        <w:t xml:space="preserve"> waiver</w:t>
      </w:r>
      <w:r>
        <w:rPr>
          <w:sz w:val="22"/>
          <w:szCs w:val="22"/>
        </w:rPr>
        <w:t>, other related conditions</w:t>
      </w:r>
      <w:r w:rsidR="00C176AE">
        <w:rPr>
          <w:sz w:val="22"/>
          <w:szCs w:val="22"/>
        </w:rPr>
        <w:t xml:space="preserve"> waiver</w:t>
      </w:r>
      <w:r>
        <w:rPr>
          <w:sz w:val="22"/>
          <w:szCs w:val="22"/>
        </w:rPr>
        <w:t xml:space="preserve">, </w:t>
      </w:r>
      <w:r w:rsidR="00C176AE">
        <w:rPr>
          <w:sz w:val="22"/>
          <w:szCs w:val="22"/>
        </w:rPr>
        <w:t xml:space="preserve">Section </w:t>
      </w:r>
      <w:r>
        <w:rPr>
          <w:sz w:val="22"/>
          <w:szCs w:val="22"/>
        </w:rPr>
        <w:t xml:space="preserve">21, </w:t>
      </w:r>
      <w:r w:rsidR="00C176AE">
        <w:rPr>
          <w:sz w:val="22"/>
          <w:szCs w:val="22"/>
        </w:rPr>
        <w:t>Section 29, or Section</w:t>
      </w:r>
      <w:r w:rsidR="006860E8">
        <w:rPr>
          <w:sz w:val="22"/>
          <w:szCs w:val="22"/>
        </w:rPr>
        <w:t xml:space="preserve"> </w:t>
      </w:r>
      <w:r>
        <w:rPr>
          <w:sz w:val="22"/>
          <w:szCs w:val="22"/>
        </w:rPr>
        <w:t>19.</w:t>
      </w:r>
    </w:p>
    <w:p w14:paraId="4E8A2467" w14:textId="77777777" w:rsidR="0036494F" w:rsidRDefault="0036494F" w:rsidP="00357219">
      <w:pPr>
        <w:rPr>
          <w:b/>
          <w:sz w:val="22"/>
          <w:szCs w:val="22"/>
        </w:rPr>
      </w:pPr>
    </w:p>
    <w:p w14:paraId="24A364E7" w14:textId="77777777" w:rsidR="0068262F" w:rsidRDefault="0068262F" w:rsidP="00357219">
      <w:pPr>
        <w:rPr>
          <w:b/>
          <w:sz w:val="22"/>
          <w:szCs w:val="22"/>
        </w:rPr>
      </w:pPr>
      <w:r w:rsidRPr="0063198E">
        <w:rPr>
          <w:b/>
          <w:color w:val="000000"/>
          <w:sz w:val="22"/>
          <w:szCs w:val="22"/>
        </w:rPr>
        <w:t>Update on the DD/ID Continuum of Care</w:t>
      </w:r>
      <w:r>
        <w:rPr>
          <w:b/>
          <w:sz w:val="22"/>
          <w:szCs w:val="22"/>
        </w:rPr>
        <w:t xml:space="preserve"> </w:t>
      </w:r>
    </w:p>
    <w:p w14:paraId="2B62B175" w14:textId="210BD653" w:rsidR="00C37876" w:rsidRDefault="0036494F" w:rsidP="00357219">
      <w:pPr>
        <w:rPr>
          <w:sz w:val="22"/>
          <w:szCs w:val="22"/>
        </w:rPr>
      </w:pPr>
      <w:r>
        <w:rPr>
          <w:b/>
          <w:sz w:val="22"/>
          <w:szCs w:val="22"/>
        </w:rPr>
        <w:t xml:space="preserve">Cullen:  </w:t>
      </w:r>
      <w:r w:rsidR="0068262F" w:rsidRPr="0068262F">
        <w:rPr>
          <w:sz w:val="22"/>
          <w:szCs w:val="22"/>
        </w:rPr>
        <w:t xml:space="preserve">We have changed the focus of the </w:t>
      </w:r>
      <w:r w:rsidR="006860E8">
        <w:rPr>
          <w:sz w:val="22"/>
          <w:szCs w:val="22"/>
        </w:rPr>
        <w:t>discussions to better cater to the purpose</w:t>
      </w:r>
      <w:r w:rsidR="0068262F" w:rsidRPr="0068262F">
        <w:rPr>
          <w:sz w:val="22"/>
          <w:szCs w:val="22"/>
        </w:rPr>
        <w:t>.</w:t>
      </w:r>
      <w:r w:rsidR="0068262F">
        <w:rPr>
          <w:b/>
          <w:sz w:val="22"/>
          <w:szCs w:val="22"/>
        </w:rPr>
        <w:t xml:space="preserve">  </w:t>
      </w:r>
      <w:r w:rsidR="0068262F">
        <w:rPr>
          <w:sz w:val="22"/>
          <w:szCs w:val="22"/>
        </w:rPr>
        <w:t>The p</w:t>
      </w:r>
      <w:r>
        <w:rPr>
          <w:sz w:val="22"/>
          <w:szCs w:val="22"/>
        </w:rPr>
        <w:t>urpose of th</w:t>
      </w:r>
      <w:r w:rsidR="0068262F">
        <w:rPr>
          <w:sz w:val="22"/>
          <w:szCs w:val="22"/>
        </w:rPr>
        <w:t>is</w:t>
      </w:r>
      <w:r>
        <w:rPr>
          <w:sz w:val="22"/>
          <w:szCs w:val="22"/>
        </w:rPr>
        <w:t xml:space="preserve"> group</w:t>
      </w:r>
      <w:r w:rsidR="0068262F">
        <w:rPr>
          <w:sz w:val="22"/>
          <w:szCs w:val="22"/>
        </w:rPr>
        <w:t xml:space="preserve"> is to be a think tank for the d</w:t>
      </w:r>
      <w:r>
        <w:rPr>
          <w:sz w:val="22"/>
          <w:szCs w:val="22"/>
        </w:rPr>
        <w:t xml:space="preserve">epartment, to draw on </w:t>
      </w:r>
      <w:r w:rsidR="0068262F">
        <w:rPr>
          <w:sz w:val="22"/>
          <w:szCs w:val="22"/>
        </w:rPr>
        <w:t>stakeholders’</w:t>
      </w:r>
      <w:r>
        <w:rPr>
          <w:sz w:val="22"/>
          <w:szCs w:val="22"/>
        </w:rPr>
        <w:t xml:space="preserve"> </w:t>
      </w:r>
      <w:r w:rsidR="0068262F">
        <w:rPr>
          <w:sz w:val="22"/>
          <w:szCs w:val="22"/>
        </w:rPr>
        <w:t xml:space="preserve">knowledge </w:t>
      </w:r>
      <w:r>
        <w:rPr>
          <w:sz w:val="22"/>
          <w:szCs w:val="22"/>
        </w:rPr>
        <w:t>to think about things such as quality</w:t>
      </w:r>
      <w:r w:rsidR="0068262F">
        <w:rPr>
          <w:sz w:val="22"/>
          <w:szCs w:val="22"/>
        </w:rPr>
        <w:t xml:space="preserve"> of life </w:t>
      </w:r>
      <w:r>
        <w:rPr>
          <w:sz w:val="22"/>
          <w:szCs w:val="22"/>
        </w:rPr>
        <w:t xml:space="preserve">and how to make the system work </w:t>
      </w:r>
      <w:r w:rsidR="006860E8">
        <w:rPr>
          <w:sz w:val="22"/>
          <w:szCs w:val="22"/>
        </w:rPr>
        <w:t xml:space="preserve">the </w:t>
      </w:r>
      <w:r>
        <w:rPr>
          <w:sz w:val="22"/>
          <w:szCs w:val="22"/>
        </w:rPr>
        <w:t xml:space="preserve">best as </w:t>
      </w:r>
      <w:r w:rsidR="0068262F">
        <w:rPr>
          <w:sz w:val="22"/>
          <w:szCs w:val="22"/>
        </w:rPr>
        <w:t xml:space="preserve">changes and initiatives </w:t>
      </w:r>
      <w:r>
        <w:rPr>
          <w:sz w:val="22"/>
          <w:szCs w:val="22"/>
        </w:rPr>
        <w:t>are implemented</w:t>
      </w:r>
      <w:r w:rsidR="0068262F">
        <w:rPr>
          <w:sz w:val="22"/>
          <w:szCs w:val="22"/>
        </w:rPr>
        <w:t>.  There will be more updates from this group at future meetings</w:t>
      </w:r>
      <w:r>
        <w:rPr>
          <w:sz w:val="22"/>
          <w:szCs w:val="22"/>
        </w:rPr>
        <w:t>.</w:t>
      </w:r>
      <w:r w:rsidR="00C37876">
        <w:rPr>
          <w:sz w:val="22"/>
          <w:szCs w:val="22"/>
        </w:rPr>
        <w:t xml:space="preserve">  </w:t>
      </w:r>
      <w:r w:rsidR="00A1726D" w:rsidRPr="00A1726D">
        <w:rPr>
          <w:sz w:val="22"/>
          <w:szCs w:val="22"/>
        </w:rPr>
        <w:t xml:space="preserve"> </w:t>
      </w:r>
    </w:p>
    <w:p w14:paraId="043EB08C" w14:textId="77777777" w:rsidR="000966A0" w:rsidRDefault="000966A0" w:rsidP="00357219">
      <w:pPr>
        <w:rPr>
          <w:sz w:val="22"/>
          <w:szCs w:val="22"/>
        </w:rPr>
      </w:pPr>
    </w:p>
    <w:p w14:paraId="74079292" w14:textId="77777777" w:rsidR="000B625A" w:rsidRDefault="000B625A" w:rsidP="00357219">
      <w:pPr>
        <w:rPr>
          <w:b/>
          <w:sz w:val="22"/>
          <w:szCs w:val="22"/>
        </w:rPr>
      </w:pPr>
      <w:r w:rsidRPr="0063198E">
        <w:rPr>
          <w:b/>
          <w:sz w:val="22"/>
          <w:szCs w:val="22"/>
        </w:rPr>
        <w:t>Other Business, Announcements:</w:t>
      </w:r>
    </w:p>
    <w:p w14:paraId="618ECF37" w14:textId="77777777" w:rsidR="0068262F" w:rsidRDefault="0068262F" w:rsidP="000B625A">
      <w:pPr>
        <w:rPr>
          <w:b/>
          <w:sz w:val="22"/>
          <w:szCs w:val="22"/>
        </w:rPr>
      </w:pPr>
      <w:r>
        <w:rPr>
          <w:b/>
          <w:sz w:val="22"/>
          <w:szCs w:val="22"/>
        </w:rPr>
        <w:t>Omlstead meetings</w:t>
      </w:r>
    </w:p>
    <w:p w14:paraId="3EB06BA3" w14:textId="493CB988" w:rsidR="003E1901" w:rsidRDefault="0068262F" w:rsidP="0068262F">
      <w:pPr>
        <w:rPr>
          <w:sz w:val="22"/>
          <w:szCs w:val="22"/>
        </w:rPr>
      </w:pPr>
      <w:r>
        <w:rPr>
          <w:b/>
          <w:sz w:val="22"/>
          <w:szCs w:val="22"/>
        </w:rPr>
        <w:t xml:space="preserve">Arthur Clum:  </w:t>
      </w:r>
      <w:r w:rsidR="008C4380">
        <w:rPr>
          <w:sz w:val="22"/>
          <w:szCs w:val="22"/>
        </w:rPr>
        <w:t xml:space="preserve">Maine does not have an Olmstead plan.  </w:t>
      </w:r>
      <w:r>
        <w:rPr>
          <w:sz w:val="22"/>
          <w:szCs w:val="22"/>
        </w:rPr>
        <w:t>A p</w:t>
      </w:r>
      <w:r w:rsidR="008C4380">
        <w:rPr>
          <w:sz w:val="22"/>
          <w:szCs w:val="22"/>
        </w:rPr>
        <w:t xml:space="preserve">lan </w:t>
      </w:r>
      <w:r>
        <w:rPr>
          <w:sz w:val="22"/>
          <w:szCs w:val="22"/>
        </w:rPr>
        <w:t xml:space="preserve">was </w:t>
      </w:r>
      <w:r w:rsidR="008C4380">
        <w:rPr>
          <w:sz w:val="22"/>
          <w:szCs w:val="22"/>
        </w:rPr>
        <w:t xml:space="preserve">developed in 2002, but </w:t>
      </w:r>
      <w:r>
        <w:rPr>
          <w:sz w:val="22"/>
          <w:szCs w:val="22"/>
        </w:rPr>
        <w:t xml:space="preserve">there were </w:t>
      </w:r>
      <w:r w:rsidR="008C4380">
        <w:rPr>
          <w:sz w:val="22"/>
          <w:szCs w:val="22"/>
        </w:rPr>
        <w:t>no goals, objectives, or process</w:t>
      </w:r>
      <w:r>
        <w:rPr>
          <w:sz w:val="22"/>
          <w:szCs w:val="22"/>
        </w:rPr>
        <w:t>es</w:t>
      </w:r>
      <w:r w:rsidR="008C4380">
        <w:rPr>
          <w:sz w:val="22"/>
          <w:szCs w:val="22"/>
        </w:rPr>
        <w:t xml:space="preserve"> to meet </w:t>
      </w:r>
      <w:r>
        <w:rPr>
          <w:sz w:val="22"/>
          <w:szCs w:val="22"/>
        </w:rPr>
        <w:t xml:space="preserve">the requirements of the </w:t>
      </w:r>
      <w:hyperlink r:id="rId25" w:history="1">
        <w:r w:rsidR="008C4380" w:rsidRPr="0068262F">
          <w:rPr>
            <w:rStyle w:val="Hyperlink"/>
            <w:sz w:val="22"/>
            <w:szCs w:val="22"/>
          </w:rPr>
          <w:t>Olmstead</w:t>
        </w:r>
        <w:r w:rsidRPr="0068262F">
          <w:rPr>
            <w:rStyle w:val="Hyperlink"/>
            <w:sz w:val="22"/>
            <w:szCs w:val="22"/>
          </w:rPr>
          <w:t xml:space="preserve"> Act</w:t>
        </w:r>
      </w:hyperlink>
      <w:r w:rsidR="008C4380">
        <w:rPr>
          <w:sz w:val="22"/>
          <w:szCs w:val="22"/>
        </w:rPr>
        <w:t xml:space="preserve">.  </w:t>
      </w:r>
      <w:r>
        <w:rPr>
          <w:sz w:val="22"/>
          <w:szCs w:val="22"/>
        </w:rPr>
        <w:t>These meetings, organized by OADS, are to gather input regarding what Maine’s Olmstead p</w:t>
      </w:r>
      <w:r w:rsidR="008C4380">
        <w:rPr>
          <w:sz w:val="22"/>
          <w:szCs w:val="22"/>
        </w:rPr>
        <w:t xml:space="preserve">lan </w:t>
      </w:r>
      <w:r>
        <w:rPr>
          <w:sz w:val="22"/>
          <w:szCs w:val="22"/>
        </w:rPr>
        <w:t>should</w:t>
      </w:r>
      <w:r w:rsidR="008C4380">
        <w:rPr>
          <w:sz w:val="22"/>
          <w:szCs w:val="22"/>
        </w:rPr>
        <w:t xml:space="preserve"> be.</w:t>
      </w:r>
      <w:r w:rsidR="006860E8">
        <w:rPr>
          <w:sz w:val="22"/>
          <w:szCs w:val="22"/>
        </w:rPr>
        <w:t xml:space="preserve">  Attending the meetings is a good way to add input to the plan.</w:t>
      </w:r>
      <w:r w:rsidR="008C4380">
        <w:rPr>
          <w:sz w:val="22"/>
          <w:szCs w:val="22"/>
        </w:rPr>
        <w:t xml:space="preserve">  </w:t>
      </w:r>
      <w:hyperlink r:id="rId26" w:history="1">
        <w:r w:rsidR="002F3090" w:rsidRPr="002F3090">
          <w:rPr>
            <w:rStyle w:val="Hyperlink"/>
            <w:sz w:val="22"/>
            <w:szCs w:val="22"/>
          </w:rPr>
          <w:t>Click here for more information on the Olmstead forums</w:t>
        </w:r>
      </w:hyperlink>
      <w:r w:rsidR="002F3090">
        <w:rPr>
          <w:sz w:val="22"/>
          <w:szCs w:val="22"/>
        </w:rPr>
        <w:t>.</w:t>
      </w:r>
    </w:p>
    <w:p w14:paraId="111E3352" w14:textId="77777777" w:rsidR="003E1901" w:rsidRDefault="003E1901" w:rsidP="000B625A">
      <w:pPr>
        <w:rPr>
          <w:sz w:val="22"/>
          <w:szCs w:val="22"/>
        </w:rPr>
      </w:pPr>
    </w:p>
    <w:p w14:paraId="4EA381DE" w14:textId="77777777" w:rsidR="002A1529" w:rsidRPr="00892583" w:rsidRDefault="00892583" w:rsidP="000B625A">
      <w:pPr>
        <w:rPr>
          <w:sz w:val="22"/>
          <w:szCs w:val="22"/>
        </w:rPr>
      </w:pPr>
      <w:r>
        <w:rPr>
          <w:b/>
          <w:sz w:val="22"/>
          <w:szCs w:val="22"/>
        </w:rPr>
        <w:t>Kim</w:t>
      </w:r>
      <w:r w:rsidR="000502EA">
        <w:rPr>
          <w:b/>
          <w:sz w:val="22"/>
          <w:szCs w:val="22"/>
        </w:rPr>
        <w:t xml:space="preserve"> Humphrey</w:t>
      </w:r>
      <w:r>
        <w:rPr>
          <w:b/>
          <w:sz w:val="22"/>
          <w:szCs w:val="22"/>
        </w:rPr>
        <w:t xml:space="preserve">:  </w:t>
      </w:r>
      <w:r w:rsidR="0068262F" w:rsidRPr="0068262F">
        <w:rPr>
          <w:sz w:val="22"/>
          <w:szCs w:val="22"/>
        </w:rPr>
        <w:t>There is a waiver</w:t>
      </w:r>
      <w:r w:rsidR="0068262F">
        <w:rPr>
          <w:sz w:val="22"/>
          <w:szCs w:val="22"/>
        </w:rPr>
        <w:t xml:space="preserve"> a</w:t>
      </w:r>
      <w:r>
        <w:rPr>
          <w:sz w:val="22"/>
          <w:szCs w:val="22"/>
        </w:rPr>
        <w:t xml:space="preserve">dvocacy call </w:t>
      </w:r>
      <w:r w:rsidR="0068262F">
        <w:rPr>
          <w:sz w:val="22"/>
          <w:szCs w:val="22"/>
        </w:rPr>
        <w:t>on Thursday, August 20</w:t>
      </w:r>
      <w:r w:rsidR="0068262F" w:rsidRPr="0068262F">
        <w:rPr>
          <w:sz w:val="22"/>
          <w:szCs w:val="22"/>
          <w:vertAlign w:val="superscript"/>
        </w:rPr>
        <w:t>th</w:t>
      </w:r>
      <w:r w:rsidR="0068262F">
        <w:rPr>
          <w:sz w:val="22"/>
          <w:szCs w:val="22"/>
        </w:rPr>
        <w:t xml:space="preserve"> from </w:t>
      </w:r>
      <w:r>
        <w:rPr>
          <w:sz w:val="22"/>
          <w:szCs w:val="22"/>
        </w:rPr>
        <w:t xml:space="preserve">5-6pm.  </w:t>
      </w:r>
      <w:r w:rsidR="0068262F">
        <w:rPr>
          <w:sz w:val="22"/>
          <w:szCs w:val="22"/>
        </w:rPr>
        <w:t>This is f</w:t>
      </w:r>
      <w:r>
        <w:rPr>
          <w:sz w:val="22"/>
          <w:szCs w:val="22"/>
        </w:rPr>
        <w:t xml:space="preserve">or people who have been following the SIS changes and for people who want to learn more about it. </w:t>
      </w:r>
    </w:p>
    <w:p w14:paraId="71B9FA83" w14:textId="77777777" w:rsidR="004A06F8" w:rsidRDefault="004A06F8" w:rsidP="004A06F8">
      <w:pPr>
        <w:ind w:left="720"/>
        <w:contextualSpacing/>
        <w:rPr>
          <w:b/>
          <w:sz w:val="22"/>
          <w:szCs w:val="22"/>
        </w:rPr>
      </w:pPr>
    </w:p>
    <w:p w14:paraId="06CC5DC4" w14:textId="77777777" w:rsidR="00357219" w:rsidRDefault="00357219" w:rsidP="00357219">
      <w:pPr>
        <w:rPr>
          <w:color w:val="000000"/>
          <w:sz w:val="22"/>
          <w:szCs w:val="22"/>
        </w:rPr>
      </w:pPr>
      <w:r w:rsidRPr="00D36F43">
        <w:rPr>
          <w:b/>
          <w:sz w:val="22"/>
          <w:szCs w:val="22"/>
        </w:rPr>
        <w:t xml:space="preserve">Cullen:  </w:t>
      </w:r>
      <w:r w:rsidRPr="00934BD3">
        <w:rPr>
          <w:sz w:val="22"/>
          <w:szCs w:val="22"/>
        </w:rPr>
        <w:t xml:space="preserve">Check out </w:t>
      </w:r>
      <w:r>
        <w:rPr>
          <w:sz w:val="22"/>
          <w:szCs w:val="22"/>
        </w:rPr>
        <w:t>our</w:t>
      </w:r>
      <w:r w:rsidRPr="00934BD3">
        <w:rPr>
          <w:sz w:val="22"/>
          <w:szCs w:val="22"/>
        </w:rPr>
        <w:t xml:space="preserve"> </w:t>
      </w:r>
      <w:r>
        <w:rPr>
          <w:sz w:val="22"/>
          <w:szCs w:val="22"/>
        </w:rPr>
        <w:t xml:space="preserve">updated </w:t>
      </w:r>
      <w:r w:rsidRPr="00934BD3">
        <w:rPr>
          <w:sz w:val="22"/>
          <w:szCs w:val="22"/>
        </w:rPr>
        <w:t>website</w:t>
      </w:r>
      <w:r>
        <w:rPr>
          <w:sz w:val="22"/>
          <w:szCs w:val="22"/>
        </w:rPr>
        <w:t xml:space="preserve"> </w:t>
      </w:r>
      <w:hyperlink r:id="rId27" w:tooltip="http://www.maineparentcoalition.org/" w:history="1">
        <w:r w:rsidRPr="0063198E">
          <w:rPr>
            <w:rStyle w:val="Hyperlink"/>
            <w:sz w:val="22"/>
            <w:szCs w:val="22"/>
          </w:rPr>
          <w:t>www.maineparentcoalition.org</w:t>
        </w:r>
      </w:hyperlink>
      <w:r>
        <w:rPr>
          <w:sz w:val="22"/>
          <w:szCs w:val="22"/>
        </w:rPr>
        <w:t>!  You can find the title of any of our past presentations:  Click the link, and you will be right in the minutes.</w:t>
      </w:r>
      <w:r w:rsidRPr="003E0CF4">
        <w:rPr>
          <w:sz w:val="22"/>
          <w:szCs w:val="22"/>
        </w:rPr>
        <w:t xml:space="preserve"> </w:t>
      </w:r>
      <w:r>
        <w:rPr>
          <w:sz w:val="22"/>
          <w:szCs w:val="22"/>
        </w:rPr>
        <w:t xml:space="preserve"> The</w:t>
      </w:r>
      <w:r w:rsidRPr="003E0CF4">
        <w:rPr>
          <w:sz w:val="22"/>
          <w:szCs w:val="22"/>
        </w:rPr>
        <w:t xml:space="preserve"> </w:t>
      </w:r>
      <w:r>
        <w:rPr>
          <w:sz w:val="22"/>
          <w:szCs w:val="22"/>
        </w:rPr>
        <w:t>w</w:t>
      </w:r>
      <w:r w:rsidRPr="003E0CF4">
        <w:rPr>
          <w:sz w:val="22"/>
          <w:szCs w:val="22"/>
        </w:rPr>
        <w:t xml:space="preserve">ebsite </w:t>
      </w:r>
      <w:r>
        <w:rPr>
          <w:sz w:val="22"/>
          <w:szCs w:val="22"/>
        </w:rPr>
        <w:t>can always use more pictures!</w:t>
      </w:r>
      <w:r w:rsidRPr="003E0CF4">
        <w:rPr>
          <w:sz w:val="22"/>
          <w:szCs w:val="22"/>
        </w:rPr>
        <w:t xml:space="preserve"> </w:t>
      </w:r>
    </w:p>
    <w:p w14:paraId="6935EA83" w14:textId="77777777" w:rsidR="00E140F4" w:rsidRDefault="00E140F4" w:rsidP="00E140F4">
      <w:pPr>
        <w:contextualSpacing/>
        <w:rPr>
          <w:color w:val="000000"/>
          <w:sz w:val="22"/>
          <w:szCs w:val="22"/>
        </w:rPr>
      </w:pPr>
    </w:p>
    <w:p w14:paraId="54729A46" w14:textId="5096689E" w:rsidR="00E140F4" w:rsidRPr="00525571" w:rsidRDefault="00E140F4" w:rsidP="00E140F4">
      <w:pPr>
        <w:contextualSpacing/>
        <w:rPr>
          <w:sz w:val="22"/>
          <w:szCs w:val="22"/>
        </w:rPr>
      </w:pPr>
      <w:r w:rsidRPr="002E4B31">
        <w:rPr>
          <w:sz w:val="22"/>
          <w:szCs w:val="22"/>
        </w:rPr>
        <w:t>CHOM</w:t>
      </w:r>
      <w:r>
        <w:rPr>
          <w:sz w:val="22"/>
          <w:szCs w:val="22"/>
        </w:rPr>
        <w:t xml:space="preserve"> (</w:t>
      </w:r>
      <w:hyperlink r:id="rId28" w:history="1">
        <w:r w:rsidRPr="00B85C4A">
          <w:rPr>
            <w:rStyle w:val="Hyperlink"/>
            <w:sz w:val="22"/>
            <w:szCs w:val="22"/>
          </w:rPr>
          <w:t>Community Housing of Maine</w:t>
        </w:r>
      </w:hyperlink>
      <w:r>
        <w:rPr>
          <w:sz w:val="22"/>
          <w:szCs w:val="22"/>
        </w:rPr>
        <w:t>)</w:t>
      </w:r>
      <w:r w:rsidRPr="002E4B31">
        <w:rPr>
          <w:sz w:val="22"/>
          <w:szCs w:val="22"/>
        </w:rPr>
        <w:t xml:space="preserve"> will be moving </w:t>
      </w:r>
      <w:r>
        <w:rPr>
          <w:sz w:val="22"/>
          <w:szCs w:val="22"/>
        </w:rPr>
        <w:t>offic</w:t>
      </w:r>
      <w:r w:rsidR="008C4380">
        <w:rPr>
          <w:sz w:val="22"/>
          <w:szCs w:val="22"/>
        </w:rPr>
        <w:t xml:space="preserve">es </w:t>
      </w:r>
      <w:r w:rsidR="00434984">
        <w:rPr>
          <w:sz w:val="22"/>
          <w:szCs w:val="22"/>
        </w:rPr>
        <w:t>in September</w:t>
      </w:r>
      <w:r w:rsidR="008C4380">
        <w:rPr>
          <w:sz w:val="22"/>
          <w:szCs w:val="22"/>
        </w:rPr>
        <w:t>.  W</w:t>
      </w:r>
      <w:r>
        <w:rPr>
          <w:sz w:val="22"/>
          <w:szCs w:val="22"/>
        </w:rPr>
        <w:t>e will be able to host m</w:t>
      </w:r>
      <w:r w:rsidR="00434984">
        <w:rPr>
          <w:sz w:val="22"/>
          <w:szCs w:val="22"/>
        </w:rPr>
        <w:t>eetings one block up the street!</w:t>
      </w:r>
      <w:r>
        <w:rPr>
          <w:sz w:val="22"/>
          <w:szCs w:val="22"/>
        </w:rPr>
        <w:t xml:space="preserve">  </w:t>
      </w:r>
      <w:r w:rsidR="008C4380">
        <w:rPr>
          <w:sz w:val="22"/>
          <w:szCs w:val="22"/>
        </w:rPr>
        <w:t xml:space="preserve">Today’s </w:t>
      </w:r>
      <w:r>
        <w:rPr>
          <w:sz w:val="22"/>
          <w:szCs w:val="22"/>
        </w:rPr>
        <w:t>meeting will be the last meeting at this location.</w:t>
      </w:r>
      <w:r>
        <w:rPr>
          <w:b/>
          <w:sz w:val="22"/>
          <w:szCs w:val="22"/>
        </w:rPr>
        <w:t xml:space="preserve">  </w:t>
      </w:r>
      <w:r>
        <w:rPr>
          <w:sz w:val="22"/>
          <w:szCs w:val="22"/>
        </w:rPr>
        <w:t xml:space="preserve">We are </w:t>
      </w:r>
      <w:r w:rsidR="006860E8">
        <w:rPr>
          <w:sz w:val="22"/>
          <w:szCs w:val="22"/>
        </w:rPr>
        <w:t>investing in</w:t>
      </w:r>
      <w:r>
        <w:rPr>
          <w:sz w:val="22"/>
          <w:szCs w:val="22"/>
        </w:rPr>
        <w:t xml:space="preserve"> microphones that </w:t>
      </w:r>
      <w:r w:rsidR="006860E8">
        <w:rPr>
          <w:sz w:val="22"/>
          <w:szCs w:val="22"/>
        </w:rPr>
        <w:t xml:space="preserve">should </w:t>
      </w:r>
      <w:r>
        <w:rPr>
          <w:sz w:val="22"/>
          <w:szCs w:val="22"/>
        </w:rPr>
        <w:t>offer better sound quality in hopes that the experience for the remote sites will be improved.</w:t>
      </w:r>
      <w:r w:rsidRPr="00525571">
        <w:rPr>
          <w:sz w:val="22"/>
          <w:szCs w:val="22"/>
        </w:rPr>
        <w:t xml:space="preserve">  </w:t>
      </w:r>
    </w:p>
    <w:p w14:paraId="4B9564D8" w14:textId="77777777" w:rsidR="00357219" w:rsidRDefault="00357219" w:rsidP="00357219">
      <w:pPr>
        <w:rPr>
          <w:b/>
          <w:sz w:val="22"/>
          <w:szCs w:val="22"/>
        </w:rPr>
      </w:pPr>
    </w:p>
    <w:p w14:paraId="6DD63CD0" w14:textId="4CF8AAE7" w:rsidR="00357219" w:rsidRDefault="00357219" w:rsidP="002F3090">
      <w:pPr>
        <w:rPr>
          <w:b/>
          <w:sz w:val="22"/>
          <w:szCs w:val="22"/>
        </w:rPr>
      </w:pPr>
      <w:r w:rsidRPr="00AC56D3">
        <w:rPr>
          <w:b/>
          <w:sz w:val="22"/>
          <w:szCs w:val="22"/>
        </w:rPr>
        <w:t>Cullen:</w:t>
      </w:r>
      <w:r w:rsidRPr="00AC56D3">
        <w:rPr>
          <w:sz w:val="22"/>
          <w:szCs w:val="22"/>
        </w:rPr>
        <w:t xml:space="preserve">  At our next meeting on </w:t>
      </w:r>
      <w:r w:rsidR="00557AA1">
        <w:rPr>
          <w:b/>
          <w:sz w:val="22"/>
          <w:szCs w:val="22"/>
        </w:rPr>
        <w:t>September 14</w:t>
      </w:r>
      <w:r w:rsidRPr="00B338E1">
        <w:rPr>
          <w:b/>
          <w:sz w:val="22"/>
          <w:szCs w:val="22"/>
        </w:rPr>
        <w:t>, 2015</w:t>
      </w:r>
      <w:r>
        <w:rPr>
          <w:b/>
          <w:sz w:val="22"/>
          <w:szCs w:val="22"/>
        </w:rPr>
        <w:t>,</w:t>
      </w:r>
      <w:r>
        <w:rPr>
          <w:sz w:val="22"/>
          <w:szCs w:val="22"/>
        </w:rPr>
        <w:t xml:space="preserve"> our featured speaker will be </w:t>
      </w:r>
      <w:r w:rsidR="00962B6C" w:rsidRPr="00962B6C">
        <w:rPr>
          <w:b/>
          <w:sz w:val="22"/>
          <w:szCs w:val="22"/>
        </w:rPr>
        <w:t xml:space="preserve">Liz Weaver, </w:t>
      </w:r>
      <w:r w:rsidR="0068262F" w:rsidRPr="0068262F">
        <w:rPr>
          <w:b/>
          <w:sz w:val="22"/>
          <w:szCs w:val="22"/>
        </w:rPr>
        <w:t>Project Manager</w:t>
      </w:r>
      <w:r w:rsidR="002F3090">
        <w:rPr>
          <w:b/>
          <w:sz w:val="22"/>
          <w:szCs w:val="22"/>
        </w:rPr>
        <w:t>,</w:t>
      </w:r>
      <w:r w:rsidR="00004E26">
        <w:rPr>
          <w:b/>
          <w:sz w:val="22"/>
          <w:szCs w:val="22"/>
        </w:rPr>
        <w:t xml:space="preserve"> </w:t>
      </w:r>
      <w:r w:rsidR="0068262F" w:rsidRPr="0068262F">
        <w:rPr>
          <w:b/>
          <w:sz w:val="22"/>
          <w:szCs w:val="22"/>
        </w:rPr>
        <w:t>Dementia Capable Service Expansion</w:t>
      </w:r>
      <w:r w:rsidR="002F3090">
        <w:rPr>
          <w:b/>
          <w:sz w:val="22"/>
          <w:szCs w:val="22"/>
        </w:rPr>
        <w:t>,</w:t>
      </w:r>
      <w:r w:rsidR="0068262F" w:rsidRPr="0068262F">
        <w:rPr>
          <w:b/>
          <w:sz w:val="22"/>
          <w:szCs w:val="22"/>
        </w:rPr>
        <w:t xml:space="preserve"> </w:t>
      </w:r>
      <w:r w:rsidR="00962B6C" w:rsidRPr="00962B6C">
        <w:rPr>
          <w:b/>
          <w:sz w:val="22"/>
          <w:szCs w:val="22"/>
        </w:rPr>
        <w:t>Southern Maine Agency on Aging.</w:t>
      </w:r>
      <w:r w:rsidR="007060EA">
        <w:rPr>
          <w:sz w:val="22"/>
          <w:szCs w:val="22"/>
        </w:rPr>
        <w:t xml:space="preserve">  </w:t>
      </w:r>
      <w:r w:rsidRPr="003220FD">
        <w:rPr>
          <w:b/>
          <w:sz w:val="22"/>
          <w:szCs w:val="22"/>
        </w:rPr>
        <w:t xml:space="preserve">Topic:  </w:t>
      </w:r>
      <w:r w:rsidR="002F3090" w:rsidRPr="002F3090">
        <w:rPr>
          <w:b/>
          <w:sz w:val="22"/>
          <w:szCs w:val="22"/>
        </w:rPr>
        <w:t>Southe</w:t>
      </w:r>
      <w:r w:rsidR="00686179">
        <w:rPr>
          <w:b/>
          <w:sz w:val="22"/>
          <w:szCs w:val="22"/>
        </w:rPr>
        <w:t>rn Maine Alzheimer</w:t>
      </w:r>
      <w:r w:rsidR="006860E8">
        <w:rPr>
          <w:b/>
          <w:sz w:val="22"/>
          <w:szCs w:val="22"/>
        </w:rPr>
        <w:t xml:space="preserve">’s </w:t>
      </w:r>
      <w:r w:rsidR="002F3090">
        <w:rPr>
          <w:b/>
          <w:sz w:val="22"/>
          <w:szCs w:val="22"/>
        </w:rPr>
        <w:t xml:space="preserve">Disease </w:t>
      </w:r>
      <w:r w:rsidR="002F3090" w:rsidRPr="002F3090">
        <w:rPr>
          <w:b/>
          <w:sz w:val="22"/>
          <w:szCs w:val="22"/>
        </w:rPr>
        <w:t>Initiative (ADI) Grant</w:t>
      </w:r>
      <w:r w:rsidRPr="003220FD">
        <w:rPr>
          <w:b/>
          <w:sz w:val="22"/>
          <w:szCs w:val="22"/>
        </w:rPr>
        <w:t>.</w:t>
      </w:r>
      <w:r w:rsidR="00962B6C">
        <w:rPr>
          <w:b/>
          <w:sz w:val="22"/>
          <w:szCs w:val="22"/>
        </w:rPr>
        <w:t xml:space="preserve">  </w:t>
      </w:r>
      <w:r w:rsidR="002F3090">
        <w:rPr>
          <w:sz w:val="22"/>
          <w:szCs w:val="22"/>
        </w:rPr>
        <w:t xml:space="preserve">Also featured will be </w:t>
      </w:r>
      <w:r w:rsidR="00962B6C">
        <w:rPr>
          <w:b/>
          <w:sz w:val="22"/>
          <w:szCs w:val="22"/>
        </w:rPr>
        <w:t>Rachel Dyer</w:t>
      </w:r>
      <w:r w:rsidR="002F3090">
        <w:rPr>
          <w:b/>
          <w:sz w:val="22"/>
          <w:szCs w:val="22"/>
        </w:rPr>
        <w:t xml:space="preserve">, </w:t>
      </w:r>
      <w:r w:rsidR="002F3090" w:rsidRPr="002F3090">
        <w:rPr>
          <w:b/>
          <w:sz w:val="22"/>
          <w:szCs w:val="22"/>
        </w:rPr>
        <w:t>Associate Director</w:t>
      </w:r>
      <w:r w:rsidR="002F3090">
        <w:rPr>
          <w:b/>
          <w:sz w:val="22"/>
          <w:szCs w:val="22"/>
        </w:rPr>
        <w:t xml:space="preserve">, </w:t>
      </w:r>
      <w:r w:rsidR="002F3090" w:rsidRPr="002F3090">
        <w:rPr>
          <w:b/>
          <w:sz w:val="22"/>
          <w:szCs w:val="22"/>
        </w:rPr>
        <w:t>Maine Developmental Disabilities Council</w:t>
      </w:r>
      <w:r w:rsidR="002F3090">
        <w:rPr>
          <w:b/>
          <w:sz w:val="22"/>
          <w:szCs w:val="22"/>
        </w:rPr>
        <w:t xml:space="preserve">.  Topic:  </w:t>
      </w:r>
      <w:r w:rsidR="00962B6C">
        <w:rPr>
          <w:b/>
          <w:sz w:val="22"/>
          <w:szCs w:val="22"/>
        </w:rPr>
        <w:t xml:space="preserve">National Core Indicator </w:t>
      </w:r>
      <w:r w:rsidR="002F3090">
        <w:rPr>
          <w:b/>
          <w:sz w:val="22"/>
          <w:szCs w:val="22"/>
        </w:rPr>
        <w:t>R</w:t>
      </w:r>
      <w:r w:rsidR="00962B6C">
        <w:rPr>
          <w:b/>
          <w:sz w:val="22"/>
          <w:szCs w:val="22"/>
        </w:rPr>
        <w:t>esults.</w:t>
      </w:r>
      <w:r w:rsidRPr="003220FD">
        <w:rPr>
          <w:b/>
          <w:sz w:val="22"/>
          <w:szCs w:val="22"/>
        </w:rPr>
        <w:t xml:space="preserve">  </w:t>
      </w:r>
    </w:p>
    <w:p w14:paraId="4EE7DC91" w14:textId="77777777" w:rsidR="00357219" w:rsidRDefault="00357219" w:rsidP="00357219">
      <w:pPr>
        <w:rPr>
          <w:b/>
          <w:sz w:val="22"/>
          <w:szCs w:val="22"/>
        </w:rPr>
      </w:pPr>
    </w:p>
    <w:p w14:paraId="30057AD2" w14:textId="77777777" w:rsidR="002F3090" w:rsidRDefault="002F3090" w:rsidP="002F3090">
      <w:pPr>
        <w:jc w:val="center"/>
        <w:rPr>
          <w:sz w:val="22"/>
          <w:szCs w:val="22"/>
        </w:rPr>
      </w:pPr>
    </w:p>
    <w:p w14:paraId="5D45A374" w14:textId="77777777" w:rsidR="002F3090" w:rsidRPr="001E7D3A" w:rsidRDefault="00357219" w:rsidP="002F3090">
      <w:pPr>
        <w:jc w:val="center"/>
        <w:rPr>
          <w:sz w:val="22"/>
          <w:szCs w:val="22"/>
        </w:rPr>
      </w:pPr>
      <w:r w:rsidRPr="001E7D3A">
        <w:rPr>
          <w:sz w:val="22"/>
          <w:szCs w:val="22"/>
        </w:rPr>
        <w:t>Unless changed, Coalition meetings are on the 2nd M</w:t>
      </w:r>
      <w:r w:rsidR="00557AA1" w:rsidRPr="001E7D3A">
        <w:rPr>
          <w:sz w:val="22"/>
          <w:szCs w:val="22"/>
        </w:rPr>
        <w:t xml:space="preserve">onday of the month from 12-2pm.  </w:t>
      </w:r>
    </w:p>
    <w:p w14:paraId="539C78D3" w14:textId="77777777" w:rsidR="00557AA1" w:rsidRPr="001E7D3A" w:rsidRDefault="00557AA1" w:rsidP="002F3090">
      <w:pPr>
        <w:jc w:val="center"/>
        <w:rPr>
          <w:sz w:val="22"/>
          <w:szCs w:val="22"/>
        </w:rPr>
      </w:pPr>
      <w:r w:rsidRPr="001E7D3A">
        <w:rPr>
          <w:b/>
          <w:i/>
          <w:sz w:val="22"/>
          <w:szCs w:val="22"/>
        </w:rPr>
        <w:t>Beginning September 14, 2015, the location of the meeting will be the Burton Fisher Community Meeting Room, located on the First Floor of One City Center in Portland</w:t>
      </w:r>
      <w:r w:rsidR="00F926BD" w:rsidRPr="001E7D3A">
        <w:rPr>
          <w:b/>
          <w:i/>
          <w:sz w:val="22"/>
          <w:szCs w:val="22"/>
        </w:rPr>
        <w:t xml:space="preserve"> (off of the food court)</w:t>
      </w:r>
      <w:r w:rsidRPr="001E7D3A">
        <w:rPr>
          <w:b/>
          <w:i/>
          <w:sz w:val="22"/>
          <w:szCs w:val="22"/>
        </w:rPr>
        <w:t>.</w:t>
      </w:r>
    </w:p>
    <w:p w14:paraId="34D40EC5" w14:textId="77777777" w:rsidR="00357219" w:rsidRPr="0063198E" w:rsidRDefault="00357219" w:rsidP="00357219">
      <w:pPr>
        <w:rPr>
          <w:sz w:val="22"/>
          <w:szCs w:val="22"/>
        </w:rPr>
      </w:pPr>
      <w:r w:rsidRPr="0063198E">
        <w:rPr>
          <w:sz w:val="22"/>
          <w:szCs w:val="22"/>
        </w:rPr>
        <w:t xml:space="preserve"> </w:t>
      </w:r>
    </w:p>
    <w:sectPr w:rsidR="00357219" w:rsidRPr="0063198E" w:rsidSect="00357219">
      <w:headerReference w:type="default" r:id="rId29"/>
      <w:footerReference w:type="even" r:id="rId30"/>
      <w:footerReference w:type="default" r:id="rId31"/>
      <w:pgSz w:w="12240" w:h="15840"/>
      <w:pgMar w:top="840" w:right="576" w:bottom="720" w:left="720" w:header="360" w:footer="6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9880C" w14:textId="77777777" w:rsidR="003B0DC5" w:rsidRDefault="003B0DC5">
      <w:r>
        <w:separator/>
      </w:r>
    </w:p>
  </w:endnote>
  <w:endnote w:type="continuationSeparator" w:id="0">
    <w:p w14:paraId="56DFDA3A" w14:textId="77777777" w:rsidR="003B0DC5" w:rsidRDefault="003B0DC5">
      <w:r>
        <w:continuationSeparator/>
      </w:r>
    </w:p>
  </w:endnote>
  <w:endnote w:type="continuationNotice" w:id="1">
    <w:p w14:paraId="44FF1F22" w14:textId="77777777" w:rsidR="003B0DC5" w:rsidRDefault="003B0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yington">
    <w:altName w:val="Cambria"/>
    <w:charset w:val="00"/>
    <w:family w:val="auto"/>
    <w:pitch w:val="variable"/>
    <w:sig w:usb0="80000027"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15F8" w14:textId="77777777" w:rsidR="003B0DC5" w:rsidRDefault="003B0DC5"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238910" w14:textId="77777777" w:rsidR="003B0DC5" w:rsidRDefault="003B0DC5" w:rsidP="003572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4AE96" w14:textId="77777777" w:rsidR="003B0DC5" w:rsidRDefault="003B0DC5"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26BF">
      <w:rPr>
        <w:rStyle w:val="PageNumber"/>
        <w:noProof/>
      </w:rPr>
      <w:t>2</w:t>
    </w:r>
    <w:r>
      <w:rPr>
        <w:rStyle w:val="PageNumber"/>
      </w:rPr>
      <w:fldChar w:fldCharType="end"/>
    </w:r>
  </w:p>
  <w:p w14:paraId="17FA8803" w14:textId="77777777" w:rsidR="003B0DC5" w:rsidRPr="00A131B7" w:rsidRDefault="003B0DC5" w:rsidP="00357219">
    <w:pPr>
      <w:pStyle w:val="Footer"/>
      <w:ind w:right="360"/>
      <w:jc w:val="center"/>
      <w:rPr>
        <w:sz w:val="20"/>
        <w:szCs w:val="20"/>
      </w:rPr>
    </w:pPr>
    <w:r w:rsidRPr="00A131B7">
      <w:rPr>
        <w:sz w:val="20"/>
        <w:szCs w:val="20"/>
      </w:rPr>
      <w:t xml:space="preserve">c/o Community Housing of Maine 309 Cumberland Avenue, Suite 203                 </w:t>
    </w:r>
  </w:p>
  <w:p w14:paraId="01409490" w14:textId="77777777" w:rsidR="003B0DC5" w:rsidRPr="00A131B7" w:rsidRDefault="003B0DC5" w:rsidP="00357219">
    <w:pPr>
      <w:pStyle w:val="Footer"/>
      <w:ind w:right="360"/>
      <w:jc w:val="center"/>
      <w:rPr>
        <w:sz w:val="20"/>
        <w:szCs w:val="20"/>
      </w:rPr>
    </w:pPr>
    <w:r w:rsidRPr="00A131B7">
      <w:rPr>
        <w:sz w:val="20"/>
        <w:szCs w:val="20"/>
      </w:rPr>
      <w:t xml:space="preserve">Portland, Maine 04101 207-879-0347 </w:t>
    </w:r>
    <w:hyperlink r:id="rId1" w:history="1">
      <w:r w:rsidRPr="00A131B7">
        <w:rPr>
          <w:rStyle w:val="Hyperlink"/>
          <w:sz w:val="20"/>
          <w:szCs w:val="20"/>
        </w:rPr>
        <w:t>cullen@chomhousing.org</w:t>
      </w:r>
    </w:hyperlink>
  </w:p>
  <w:p w14:paraId="25901801" w14:textId="77777777" w:rsidR="003B0DC5" w:rsidRPr="00A131B7" w:rsidRDefault="00B426BF" w:rsidP="00357219">
    <w:pPr>
      <w:pStyle w:val="Footer"/>
      <w:ind w:right="360"/>
      <w:jc w:val="center"/>
      <w:rPr>
        <w:sz w:val="20"/>
        <w:szCs w:val="20"/>
      </w:rPr>
    </w:pPr>
    <w:hyperlink r:id="rId2" w:history="1">
      <w:r w:rsidR="003B0DC5" w:rsidRPr="00A131B7">
        <w:rPr>
          <w:rStyle w:val="Hyperlink"/>
          <w:sz w:val="20"/>
          <w:szCs w:val="20"/>
        </w:rPr>
        <w:t>www.maineparentcoalition.org</w:t>
      </w:r>
    </w:hyperlink>
    <w:r w:rsidR="003B0DC5" w:rsidRPr="00A131B7">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7E419" w14:textId="77777777" w:rsidR="003B0DC5" w:rsidRDefault="003B0DC5">
      <w:r>
        <w:separator/>
      </w:r>
    </w:p>
  </w:footnote>
  <w:footnote w:type="continuationSeparator" w:id="0">
    <w:p w14:paraId="58F3314C" w14:textId="77777777" w:rsidR="003B0DC5" w:rsidRDefault="003B0DC5">
      <w:r>
        <w:continuationSeparator/>
      </w:r>
    </w:p>
  </w:footnote>
  <w:footnote w:type="continuationNotice" w:id="1">
    <w:p w14:paraId="7FC1F0CC" w14:textId="77777777" w:rsidR="003B0DC5" w:rsidRDefault="003B0D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B328C" w14:textId="77777777" w:rsidR="003B0DC5" w:rsidRDefault="003B0DC5" w:rsidP="00357219">
    <w:pPr>
      <w:pStyle w:val="Header"/>
      <w:jc w:val="center"/>
      <w:rPr>
        <w:b/>
        <w:bCs/>
        <w:sz w:val="28"/>
        <w:szCs w:val="28"/>
      </w:rPr>
    </w:pPr>
  </w:p>
  <w:p w14:paraId="655F031E" w14:textId="77777777" w:rsidR="003B0DC5" w:rsidRPr="00A131B7" w:rsidRDefault="003B0DC5" w:rsidP="00357219">
    <w:pPr>
      <w:pStyle w:val="Header"/>
      <w:jc w:val="center"/>
      <w:rPr>
        <w:rFonts w:ascii="Byington" w:hAnsi="Byington"/>
        <w:b/>
      </w:rPr>
    </w:pPr>
    <w:r w:rsidRPr="00A131B7">
      <w:rPr>
        <w:rFonts w:ascii="Byington" w:hAnsi="Byington"/>
        <w:b/>
      </w:rPr>
      <w:t>Maine Coalition for Housing and Quality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C52"/>
    <w:multiLevelType w:val="hybridMultilevel"/>
    <w:tmpl w:val="E7983888"/>
    <w:lvl w:ilvl="0" w:tplc="F6FA843E">
      <w:numFmt w:val="bullet"/>
      <w:lvlText w:val="-"/>
      <w:lvlJc w:val="left"/>
      <w:pPr>
        <w:ind w:left="1643" w:hanging="360"/>
      </w:pPr>
      <w:rPr>
        <w:rFonts w:ascii="Times New Roman" w:eastAsia="Times New Roman" w:hAnsi="Times New Roman" w:cs="Times New Roman" w:hint="default"/>
      </w:rPr>
    </w:lvl>
    <w:lvl w:ilvl="1" w:tplc="04090003" w:tentative="1">
      <w:start w:val="1"/>
      <w:numFmt w:val="bullet"/>
      <w:lvlText w:val="o"/>
      <w:lvlJc w:val="left"/>
      <w:pPr>
        <w:ind w:left="2363" w:hanging="360"/>
      </w:pPr>
      <w:rPr>
        <w:rFonts w:ascii="Courier New" w:hAnsi="Courier New" w:cs="Wingdings"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cs="Wingdings"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cs="Wingdings" w:hint="default"/>
      </w:rPr>
    </w:lvl>
    <w:lvl w:ilvl="8" w:tplc="04090005" w:tentative="1">
      <w:start w:val="1"/>
      <w:numFmt w:val="bullet"/>
      <w:lvlText w:val=""/>
      <w:lvlJc w:val="left"/>
      <w:pPr>
        <w:ind w:left="7403" w:hanging="360"/>
      </w:pPr>
      <w:rPr>
        <w:rFonts w:ascii="Wingdings" w:hAnsi="Wingdings" w:hint="default"/>
      </w:rPr>
    </w:lvl>
  </w:abstractNum>
  <w:abstractNum w:abstractNumId="1" w15:restartNumberingAfterBreak="0">
    <w:nsid w:val="09F0000B"/>
    <w:multiLevelType w:val="hybridMultilevel"/>
    <w:tmpl w:val="9140D6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744A3A"/>
    <w:multiLevelType w:val="hybridMultilevel"/>
    <w:tmpl w:val="957C20E4"/>
    <w:lvl w:ilvl="0" w:tplc="488EE39C">
      <w:start w:val="1"/>
      <w:numFmt w:val="bullet"/>
      <w:lvlText w:val="•"/>
      <w:lvlJc w:val="left"/>
      <w:pPr>
        <w:tabs>
          <w:tab w:val="num" w:pos="720"/>
        </w:tabs>
        <w:ind w:left="720" w:hanging="360"/>
      </w:pPr>
      <w:rPr>
        <w:rFonts w:ascii="Arial" w:hAnsi="Arial" w:hint="default"/>
      </w:rPr>
    </w:lvl>
    <w:lvl w:ilvl="1" w:tplc="5456C682" w:tentative="1">
      <w:start w:val="1"/>
      <w:numFmt w:val="bullet"/>
      <w:lvlText w:val="•"/>
      <w:lvlJc w:val="left"/>
      <w:pPr>
        <w:tabs>
          <w:tab w:val="num" w:pos="1440"/>
        </w:tabs>
        <w:ind w:left="1440" w:hanging="360"/>
      </w:pPr>
      <w:rPr>
        <w:rFonts w:ascii="Arial" w:hAnsi="Arial" w:hint="default"/>
      </w:rPr>
    </w:lvl>
    <w:lvl w:ilvl="2" w:tplc="E23A67DC" w:tentative="1">
      <w:start w:val="1"/>
      <w:numFmt w:val="bullet"/>
      <w:lvlText w:val="•"/>
      <w:lvlJc w:val="left"/>
      <w:pPr>
        <w:tabs>
          <w:tab w:val="num" w:pos="2160"/>
        </w:tabs>
        <w:ind w:left="2160" w:hanging="360"/>
      </w:pPr>
      <w:rPr>
        <w:rFonts w:ascii="Arial" w:hAnsi="Arial" w:hint="default"/>
      </w:rPr>
    </w:lvl>
    <w:lvl w:ilvl="3" w:tplc="D1041290" w:tentative="1">
      <w:start w:val="1"/>
      <w:numFmt w:val="bullet"/>
      <w:lvlText w:val="•"/>
      <w:lvlJc w:val="left"/>
      <w:pPr>
        <w:tabs>
          <w:tab w:val="num" w:pos="2880"/>
        </w:tabs>
        <w:ind w:left="2880" w:hanging="360"/>
      </w:pPr>
      <w:rPr>
        <w:rFonts w:ascii="Arial" w:hAnsi="Arial" w:hint="default"/>
      </w:rPr>
    </w:lvl>
    <w:lvl w:ilvl="4" w:tplc="6542217E" w:tentative="1">
      <w:start w:val="1"/>
      <w:numFmt w:val="bullet"/>
      <w:lvlText w:val="•"/>
      <w:lvlJc w:val="left"/>
      <w:pPr>
        <w:tabs>
          <w:tab w:val="num" w:pos="3600"/>
        </w:tabs>
        <w:ind w:left="3600" w:hanging="360"/>
      </w:pPr>
      <w:rPr>
        <w:rFonts w:ascii="Arial" w:hAnsi="Arial" w:hint="default"/>
      </w:rPr>
    </w:lvl>
    <w:lvl w:ilvl="5" w:tplc="5BAE9E2E" w:tentative="1">
      <w:start w:val="1"/>
      <w:numFmt w:val="bullet"/>
      <w:lvlText w:val="•"/>
      <w:lvlJc w:val="left"/>
      <w:pPr>
        <w:tabs>
          <w:tab w:val="num" w:pos="4320"/>
        </w:tabs>
        <w:ind w:left="4320" w:hanging="360"/>
      </w:pPr>
      <w:rPr>
        <w:rFonts w:ascii="Arial" w:hAnsi="Arial" w:hint="default"/>
      </w:rPr>
    </w:lvl>
    <w:lvl w:ilvl="6" w:tplc="FB36D592" w:tentative="1">
      <w:start w:val="1"/>
      <w:numFmt w:val="bullet"/>
      <w:lvlText w:val="•"/>
      <w:lvlJc w:val="left"/>
      <w:pPr>
        <w:tabs>
          <w:tab w:val="num" w:pos="5040"/>
        </w:tabs>
        <w:ind w:left="5040" w:hanging="360"/>
      </w:pPr>
      <w:rPr>
        <w:rFonts w:ascii="Arial" w:hAnsi="Arial" w:hint="default"/>
      </w:rPr>
    </w:lvl>
    <w:lvl w:ilvl="7" w:tplc="E70653E6" w:tentative="1">
      <w:start w:val="1"/>
      <w:numFmt w:val="bullet"/>
      <w:lvlText w:val="•"/>
      <w:lvlJc w:val="left"/>
      <w:pPr>
        <w:tabs>
          <w:tab w:val="num" w:pos="5760"/>
        </w:tabs>
        <w:ind w:left="5760" w:hanging="360"/>
      </w:pPr>
      <w:rPr>
        <w:rFonts w:ascii="Arial" w:hAnsi="Arial" w:hint="default"/>
      </w:rPr>
    </w:lvl>
    <w:lvl w:ilvl="8" w:tplc="01C63F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3E157E"/>
    <w:multiLevelType w:val="hybridMultilevel"/>
    <w:tmpl w:val="7DE2E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623C4"/>
    <w:multiLevelType w:val="hybridMultilevel"/>
    <w:tmpl w:val="3E7EDB02"/>
    <w:lvl w:ilvl="0" w:tplc="BCEA0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E81064"/>
    <w:multiLevelType w:val="hybridMultilevel"/>
    <w:tmpl w:val="02FA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03F96"/>
    <w:multiLevelType w:val="hybridMultilevel"/>
    <w:tmpl w:val="573C08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611F86"/>
    <w:multiLevelType w:val="hybridMultilevel"/>
    <w:tmpl w:val="A7F63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230D75"/>
    <w:multiLevelType w:val="hybridMultilevel"/>
    <w:tmpl w:val="FEE0A1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FB6589"/>
    <w:multiLevelType w:val="hybridMultilevel"/>
    <w:tmpl w:val="2D20A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03242"/>
    <w:multiLevelType w:val="hybridMultilevel"/>
    <w:tmpl w:val="23A84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177B3"/>
    <w:multiLevelType w:val="multilevel"/>
    <w:tmpl w:val="9140D64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B24689"/>
    <w:multiLevelType w:val="hybridMultilevel"/>
    <w:tmpl w:val="347E1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D471D"/>
    <w:multiLevelType w:val="hybridMultilevel"/>
    <w:tmpl w:val="B8E835B6"/>
    <w:lvl w:ilvl="0" w:tplc="0D409A24">
      <w:start w:val="1"/>
      <w:numFmt w:val="bullet"/>
      <w:lvlText w:val="•"/>
      <w:lvlJc w:val="left"/>
      <w:pPr>
        <w:tabs>
          <w:tab w:val="num" w:pos="720"/>
        </w:tabs>
        <w:ind w:left="720" w:hanging="360"/>
      </w:pPr>
      <w:rPr>
        <w:rFonts w:ascii="Arial" w:hAnsi="Arial" w:hint="default"/>
      </w:rPr>
    </w:lvl>
    <w:lvl w:ilvl="1" w:tplc="FC26F40A" w:tentative="1">
      <w:start w:val="1"/>
      <w:numFmt w:val="bullet"/>
      <w:lvlText w:val="•"/>
      <w:lvlJc w:val="left"/>
      <w:pPr>
        <w:tabs>
          <w:tab w:val="num" w:pos="1440"/>
        </w:tabs>
        <w:ind w:left="1440" w:hanging="360"/>
      </w:pPr>
      <w:rPr>
        <w:rFonts w:ascii="Arial" w:hAnsi="Arial" w:hint="default"/>
      </w:rPr>
    </w:lvl>
    <w:lvl w:ilvl="2" w:tplc="E530192E" w:tentative="1">
      <w:start w:val="1"/>
      <w:numFmt w:val="bullet"/>
      <w:lvlText w:val="•"/>
      <w:lvlJc w:val="left"/>
      <w:pPr>
        <w:tabs>
          <w:tab w:val="num" w:pos="2160"/>
        </w:tabs>
        <w:ind w:left="2160" w:hanging="360"/>
      </w:pPr>
      <w:rPr>
        <w:rFonts w:ascii="Arial" w:hAnsi="Arial" w:hint="default"/>
      </w:rPr>
    </w:lvl>
    <w:lvl w:ilvl="3" w:tplc="528E8854" w:tentative="1">
      <w:start w:val="1"/>
      <w:numFmt w:val="bullet"/>
      <w:lvlText w:val="•"/>
      <w:lvlJc w:val="left"/>
      <w:pPr>
        <w:tabs>
          <w:tab w:val="num" w:pos="2880"/>
        </w:tabs>
        <w:ind w:left="2880" w:hanging="360"/>
      </w:pPr>
      <w:rPr>
        <w:rFonts w:ascii="Arial" w:hAnsi="Arial" w:hint="default"/>
      </w:rPr>
    </w:lvl>
    <w:lvl w:ilvl="4" w:tplc="A09850FE" w:tentative="1">
      <w:start w:val="1"/>
      <w:numFmt w:val="bullet"/>
      <w:lvlText w:val="•"/>
      <w:lvlJc w:val="left"/>
      <w:pPr>
        <w:tabs>
          <w:tab w:val="num" w:pos="3600"/>
        </w:tabs>
        <w:ind w:left="3600" w:hanging="360"/>
      </w:pPr>
      <w:rPr>
        <w:rFonts w:ascii="Arial" w:hAnsi="Arial" w:hint="default"/>
      </w:rPr>
    </w:lvl>
    <w:lvl w:ilvl="5" w:tplc="A0B84F28" w:tentative="1">
      <w:start w:val="1"/>
      <w:numFmt w:val="bullet"/>
      <w:lvlText w:val="•"/>
      <w:lvlJc w:val="left"/>
      <w:pPr>
        <w:tabs>
          <w:tab w:val="num" w:pos="4320"/>
        </w:tabs>
        <w:ind w:left="4320" w:hanging="360"/>
      </w:pPr>
      <w:rPr>
        <w:rFonts w:ascii="Arial" w:hAnsi="Arial" w:hint="default"/>
      </w:rPr>
    </w:lvl>
    <w:lvl w:ilvl="6" w:tplc="33BE628A" w:tentative="1">
      <w:start w:val="1"/>
      <w:numFmt w:val="bullet"/>
      <w:lvlText w:val="•"/>
      <w:lvlJc w:val="left"/>
      <w:pPr>
        <w:tabs>
          <w:tab w:val="num" w:pos="5040"/>
        </w:tabs>
        <w:ind w:left="5040" w:hanging="360"/>
      </w:pPr>
      <w:rPr>
        <w:rFonts w:ascii="Arial" w:hAnsi="Arial" w:hint="default"/>
      </w:rPr>
    </w:lvl>
    <w:lvl w:ilvl="7" w:tplc="C8700962" w:tentative="1">
      <w:start w:val="1"/>
      <w:numFmt w:val="bullet"/>
      <w:lvlText w:val="•"/>
      <w:lvlJc w:val="left"/>
      <w:pPr>
        <w:tabs>
          <w:tab w:val="num" w:pos="5760"/>
        </w:tabs>
        <w:ind w:left="5760" w:hanging="360"/>
      </w:pPr>
      <w:rPr>
        <w:rFonts w:ascii="Arial" w:hAnsi="Arial" w:hint="default"/>
      </w:rPr>
    </w:lvl>
    <w:lvl w:ilvl="8" w:tplc="5BE848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515F72"/>
    <w:multiLevelType w:val="hybridMultilevel"/>
    <w:tmpl w:val="528884AE"/>
    <w:lvl w:ilvl="0" w:tplc="818E999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A61F0C"/>
    <w:multiLevelType w:val="hybridMultilevel"/>
    <w:tmpl w:val="9E2C9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7D0448"/>
    <w:multiLevelType w:val="hybridMultilevel"/>
    <w:tmpl w:val="E72AB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1127EE"/>
    <w:multiLevelType w:val="hybridMultilevel"/>
    <w:tmpl w:val="068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509DA"/>
    <w:multiLevelType w:val="hybridMultilevel"/>
    <w:tmpl w:val="369C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4010E"/>
    <w:multiLevelType w:val="hybridMultilevel"/>
    <w:tmpl w:val="66A2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11ED3"/>
    <w:multiLevelType w:val="hybridMultilevel"/>
    <w:tmpl w:val="4038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94DE0"/>
    <w:multiLevelType w:val="hybridMultilevel"/>
    <w:tmpl w:val="A978E3F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F5F40"/>
    <w:multiLevelType w:val="hybridMultilevel"/>
    <w:tmpl w:val="B9F4520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F553F12"/>
    <w:multiLevelType w:val="hybridMultilevel"/>
    <w:tmpl w:val="C32E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B30C0"/>
    <w:multiLevelType w:val="hybridMultilevel"/>
    <w:tmpl w:val="9B7A418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A0E266A"/>
    <w:multiLevelType w:val="hybridMultilevel"/>
    <w:tmpl w:val="AF9C785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Wingdings"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Wingdings"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Wingdings" w:hint="default"/>
      </w:rPr>
    </w:lvl>
    <w:lvl w:ilvl="8" w:tplc="04090005" w:tentative="1">
      <w:start w:val="1"/>
      <w:numFmt w:val="bullet"/>
      <w:lvlText w:val=""/>
      <w:lvlJc w:val="left"/>
      <w:pPr>
        <w:ind w:left="6810" w:hanging="360"/>
      </w:pPr>
      <w:rPr>
        <w:rFonts w:ascii="Wingdings" w:hAnsi="Wingdings" w:hint="default"/>
      </w:rPr>
    </w:lvl>
  </w:abstractNum>
  <w:abstractNum w:abstractNumId="26" w15:restartNumberingAfterBreak="0">
    <w:nsid w:val="5A3F71B2"/>
    <w:multiLevelType w:val="hybridMultilevel"/>
    <w:tmpl w:val="F2182EF6"/>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A4520"/>
    <w:multiLevelType w:val="hybridMultilevel"/>
    <w:tmpl w:val="5F1C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yingto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yingto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yington"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15FB6"/>
    <w:multiLevelType w:val="hybridMultilevel"/>
    <w:tmpl w:val="6CD465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565EFB"/>
    <w:multiLevelType w:val="hybridMultilevel"/>
    <w:tmpl w:val="484E3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9792C"/>
    <w:multiLevelType w:val="hybridMultilevel"/>
    <w:tmpl w:val="1D6C1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235B1"/>
    <w:multiLevelType w:val="multilevel"/>
    <w:tmpl w:val="2578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485796"/>
    <w:multiLevelType w:val="hybridMultilevel"/>
    <w:tmpl w:val="E11C7D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C7F0D39"/>
    <w:multiLevelType w:val="multilevel"/>
    <w:tmpl w:val="E11C7DA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CBD5E9D"/>
    <w:multiLevelType w:val="hybridMultilevel"/>
    <w:tmpl w:val="0E66E1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E7F43C4"/>
    <w:multiLevelType w:val="hybridMultilevel"/>
    <w:tmpl w:val="17D6E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724705"/>
    <w:multiLevelType w:val="hybridMultilevel"/>
    <w:tmpl w:val="66E83B28"/>
    <w:lvl w:ilvl="0" w:tplc="84DA4772">
      <w:start w:val="21"/>
      <w:numFmt w:val="bullet"/>
      <w:lvlText w:val="-"/>
      <w:lvlJc w:val="left"/>
      <w:pPr>
        <w:ind w:left="1763" w:hanging="360"/>
      </w:pPr>
      <w:rPr>
        <w:rFonts w:ascii="Times New Roman" w:eastAsia="Times New Roman" w:hAnsi="Times New Roman" w:cs="Times New Roman" w:hint="default"/>
      </w:rPr>
    </w:lvl>
    <w:lvl w:ilvl="1" w:tplc="04090003" w:tentative="1">
      <w:start w:val="1"/>
      <w:numFmt w:val="bullet"/>
      <w:lvlText w:val="o"/>
      <w:lvlJc w:val="left"/>
      <w:pPr>
        <w:ind w:left="2483" w:hanging="360"/>
      </w:pPr>
      <w:rPr>
        <w:rFonts w:ascii="Courier New" w:hAnsi="Courier New" w:cs="Wingdings" w:hint="default"/>
      </w:rPr>
    </w:lvl>
    <w:lvl w:ilvl="2" w:tplc="04090005" w:tentative="1">
      <w:start w:val="1"/>
      <w:numFmt w:val="bullet"/>
      <w:lvlText w:val=""/>
      <w:lvlJc w:val="left"/>
      <w:pPr>
        <w:ind w:left="3203" w:hanging="360"/>
      </w:pPr>
      <w:rPr>
        <w:rFonts w:ascii="Wingdings" w:hAnsi="Wingdings" w:hint="default"/>
      </w:rPr>
    </w:lvl>
    <w:lvl w:ilvl="3" w:tplc="04090001" w:tentative="1">
      <w:start w:val="1"/>
      <w:numFmt w:val="bullet"/>
      <w:lvlText w:val=""/>
      <w:lvlJc w:val="left"/>
      <w:pPr>
        <w:ind w:left="3923" w:hanging="360"/>
      </w:pPr>
      <w:rPr>
        <w:rFonts w:ascii="Symbol" w:hAnsi="Symbol" w:hint="default"/>
      </w:rPr>
    </w:lvl>
    <w:lvl w:ilvl="4" w:tplc="04090003" w:tentative="1">
      <w:start w:val="1"/>
      <w:numFmt w:val="bullet"/>
      <w:lvlText w:val="o"/>
      <w:lvlJc w:val="left"/>
      <w:pPr>
        <w:ind w:left="4643" w:hanging="360"/>
      </w:pPr>
      <w:rPr>
        <w:rFonts w:ascii="Courier New" w:hAnsi="Courier New" w:cs="Wingdings" w:hint="default"/>
      </w:rPr>
    </w:lvl>
    <w:lvl w:ilvl="5" w:tplc="04090005" w:tentative="1">
      <w:start w:val="1"/>
      <w:numFmt w:val="bullet"/>
      <w:lvlText w:val=""/>
      <w:lvlJc w:val="left"/>
      <w:pPr>
        <w:ind w:left="5363" w:hanging="360"/>
      </w:pPr>
      <w:rPr>
        <w:rFonts w:ascii="Wingdings" w:hAnsi="Wingdings" w:hint="default"/>
      </w:rPr>
    </w:lvl>
    <w:lvl w:ilvl="6" w:tplc="04090001" w:tentative="1">
      <w:start w:val="1"/>
      <w:numFmt w:val="bullet"/>
      <w:lvlText w:val=""/>
      <w:lvlJc w:val="left"/>
      <w:pPr>
        <w:ind w:left="6083" w:hanging="360"/>
      </w:pPr>
      <w:rPr>
        <w:rFonts w:ascii="Symbol" w:hAnsi="Symbol" w:hint="default"/>
      </w:rPr>
    </w:lvl>
    <w:lvl w:ilvl="7" w:tplc="04090003" w:tentative="1">
      <w:start w:val="1"/>
      <w:numFmt w:val="bullet"/>
      <w:lvlText w:val="o"/>
      <w:lvlJc w:val="left"/>
      <w:pPr>
        <w:ind w:left="6803" w:hanging="360"/>
      </w:pPr>
      <w:rPr>
        <w:rFonts w:ascii="Courier New" w:hAnsi="Courier New" w:cs="Wingdings" w:hint="default"/>
      </w:rPr>
    </w:lvl>
    <w:lvl w:ilvl="8" w:tplc="04090005" w:tentative="1">
      <w:start w:val="1"/>
      <w:numFmt w:val="bullet"/>
      <w:lvlText w:val=""/>
      <w:lvlJc w:val="left"/>
      <w:pPr>
        <w:ind w:left="7523" w:hanging="360"/>
      </w:pPr>
      <w:rPr>
        <w:rFonts w:ascii="Wingdings" w:hAnsi="Wingdings" w:hint="default"/>
      </w:rPr>
    </w:lvl>
  </w:abstractNum>
  <w:abstractNum w:abstractNumId="37" w15:restartNumberingAfterBreak="0">
    <w:nsid w:val="728D5BE4"/>
    <w:multiLevelType w:val="hybridMultilevel"/>
    <w:tmpl w:val="0C765496"/>
    <w:lvl w:ilvl="0" w:tplc="0409000B">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3433379"/>
    <w:multiLevelType w:val="multilevel"/>
    <w:tmpl w:val="026AE6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A417E7"/>
    <w:multiLevelType w:val="hybridMultilevel"/>
    <w:tmpl w:val="3D9A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06D76"/>
    <w:multiLevelType w:val="hybridMultilevel"/>
    <w:tmpl w:val="14EE59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B507262"/>
    <w:multiLevelType w:val="hybridMultilevel"/>
    <w:tmpl w:val="C108C9B8"/>
    <w:lvl w:ilvl="0" w:tplc="0409000B">
      <w:start w:val="1"/>
      <w:numFmt w:val="bullet"/>
      <w:lvlText w:val=""/>
      <w:lvlJc w:val="left"/>
      <w:pPr>
        <w:ind w:left="144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EA41E3B"/>
    <w:multiLevelType w:val="hybridMultilevel"/>
    <w:tmpl w:val="CFB4B4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28"/>
  </w:num>
  <w:num w:numId="5">
    <w:abstractNumId w:val="9"/>
  </w:num>
  <w:num w:numId="6">
    <w:abstractNumId w:val="30"/>
  </w:num>
  <w:num w:numId="7">
    <w:abstractNumId w:val="42"/>
  </w:num>
  <w:num w:numId="8">
    <w:abstractNumId w:val="42"/>
  </w:num>
  <w:num w:numId="9">
    <w:abstractNumId w:val="7"/>
  </w:num>
  <w:num w:numId="10">
    <w:abstractNumId w:val="6"/>
  </w:num>
  <w:num w:numId="11">
    <w:abstractNumId w:val="3"/>
  </w:num>
  <w:num w:numId="12">
    <w:abstractNumId w:val="21"/>
  </w:num>
  <w:num w:numId="13">
    <w:abstractNumId w:val="29"/>
  </w:num>
  <w:num w:numId="14">
    <w:abstractNumId w:val="12"/>
  </w:num>
  <w:num w:numId="15">
    <w:abstractNumId w:val="26"/>
  </w:num>
  <w:num w:numId="16">
    <w:abstractNumId w:val="26"/>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4"/>
  </w:num>
  <w:num w:numId="23">
    <w:abstractNumId w:val="32"/>
  </w:num>
  <w:num w:numId="24">
    <w:abstractNumId w:val="33"/>
  </w:num>
  <w:num w:numId="25">
    <w:abstractNumId w:val="34"/>
  </w:num>
  <w:num w:numId="26">
    <w:abstractNumId w:val="16"/>
  </w:num>
  <w:num w:numId="27">
    <w:abstractNumId w:val="10"/>
  </w:num>
  <w:num w:numId="28">
    <w:abstractNumId w:val="25"/>
  </w:num>
  <w:num w:numId="29">
    <w:abstractNumId w:val="15"/>
  </w:num>
  <w:num w:numId="30">
    <w:abstractNumId w:val="35"/>
  </w:num>
  <w:num w:numId="31">
    <w:abstractNumId w:val="20"/>
  </w:num>
  <w:num w:numId="32">
    <w:abstractNumId w:val="4"/>
  </w:num>
  <w:num w:numId="33">
    <w:abstractNumId w:val="13"/>
  </w:num>
  <w:num w:numId="34">
    <w:abstractNumId w:val="2"/>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6"/>
  </w:num>
  <w:num w:numId="38">
    <w:abstractNumId w:val="31"/>
  </w:num>
  <w:num w:numId="39">
    <w:abstractNumId w:val="19"/>
  </w:num>
  <w:num w:numId="40">
    <w:abstractNumId w:val="39"/>
  </w:num>
  <w:num w:numId="41">
    <w:abstractNumId w:val="17"/>
  </w:num>
  <w:num w:numId="42">
    <w:abstractNumId w:val="5"/>
  </w:num>
  <w:num w:numId="43">
    <w:abstractNumId w:val="18"/>
  </w:num>
  <w:num w:numId="44">
    <w:abstractNumId w:val="27"/>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57"/>
  <w:characterSpacingControl w:val="doNotCompress"/>
  <w:hdrShapeDefaults>
    <o:shapedefaults v:ext="edit" spidmax="1638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D4478"/>
    <w:rsid w:val="00003AE6"/>
    <w:rsid w:val="00004E26"/>
    <w:rsid w:val="00010366"/>
    <w:rsid w:val="0001286D"/>
    <w:rsid w:val="000249C3"/>
    <w:rsid w:val="000267ED"/>
    <w:rsid w:val="0002717A"/>
    <w:rsid w:val="00042C0B"/>
    <w:rsid w:val="0004504E"/>
    <w:rsid w:val="000502EA"/>
    <w:rsid w:val="000627D6"/>
    <w:rsid w:val="000635B9"/>
    <w:rsid w:val="00070FE6"/>
    <w:rsid w:val="00072637"/>
    <w:rsid w:val="00072E7A"/>
    <w:rsid w:val="000730C3"/>
    <w:rsid w:val="0007497A"/>
    <w:rsid w:val="00076636"/>
    <w:rsid w:val="00076F2E"/>
    <w:rsid w:val="000848A3"/>
    <w:rsid w:val="000966A0"/>
    <w:rsid w:val="000A512E"/>
    <w:rsid w:val="000A76DD"/>
    <w:rsid w:val="000B5DDB"/>
    <w:rsid w:val="000B625A"/>
    <w:rsid w:val="000C730C"/>
    <w:rsid w:val="000D0AE7"/>
    <w:rsid w:val="000D223B"/>
    <w:rsid w:val="000E18A4"/>
    <w:rsid w:val="000F7CF5"/>
    <w:rsid w:val="00101DB4"/>
    <w:rsid w:val="00104BF0"/>
    <w:rsid w:val="001151DB"/>
    <w:rsid w:val="0012498F"/>
    <w:rsid w:val="00124EAF"/>
    <w:rsid w:val="001335D3"/>
    <w:rsid w:val="00133981"/>
    <w:rsid w:val="0014689D"/>
    <w:rsid w:val="00153328"/>
    <w:rsid w:val="00157381"/>
    <w:rsid w:val="00160514"/>
    <w:rsid w:val="001607CE"/>
    <w:rsid w:val="0016337F"/>
    <w:rsid w:val="001633AA"/>
    <w:rsid w:val="00185D6E"/>
    <w:rsid w:val="00190179"/>
    <w:rsid w:val="001C75A0"/>
    <w:rsid w:val="001D1313"/>
    <w:rsid w:val="001D1499"/>
    <w:rsid w:val="001E103E"/>
    <w:rsid w:val="001E4413"/>
    <w:rsid w:val="001E7A43"/>
    <w:rsid w:val="001E7D3A"/>
    <w:rsid w:val="001E7F24"/>
    <w:rsid w:val="001F3787"/>
    <w:rsid w:val="001F58A4"/>
    <w:rsid w:val="00226E9F"/>
    <w:rsid w:val="002363BD"/>
    <w:rsid w:val="002376CF"/>
    <w:rsid w:val="002400C7"/>
    <w:rsid w:val="0024343C"/>
    <w:rsid w:val="00251AA5"/>
    <w:rsid w:val="00270C53"/>
    <w:rsid w:val="002727B6"/>
    <w:rsid w:val="002739CC"/>
    <w:rsid w:val="00275D8B"/>
    <w:rsid w:val="00276603"/>
    <w:rsid w:val="00276770"/>
    <w:rsid w:val="0028200D"/>
    <w:rsid w:val="00282E22"/>
    <w:rsid w:val="0029037C"/>
    <w:rsid w:val="002A1529"/>
    <w:rsid w:val="002B7445"/>
    <w:rsid w:val="002C41CC"/>
    <w:rsid w:val="002D0235"/>
    <w:rsid w:val="002D1B84"/>
    <w:rsid w:val="002E08E4"/>
    <w:rsid w:val="002F1239"/>
    <w:rsid w:val="002F1588"/>
    <w:rsid w:val="002F3090"/>
    <w:rsid w:val="002F71A4"/>
    <w:rsid w:val="00314057"/>
    <w:rsid w:val="003174C8"/>
    <w:rsid w:val="00320E0F"/>
    <w:rsid w:val="00341590"/>
    <w:rsid w:val="003458DD"/>
    <w:rsid w:val="00357219"/>
    <w:rsid w:val="003601CB"/>
    <w:rsid w:val="00363F27"/>
    <w:rsid w:val="0036494F"/>
    <w:rsid w:val="00364D5A"/>
    <w:rsid w:val="0036525F"/>
    <w:rsid w:val="003656BA"/>
    <w:rsid w:val="00370327"/>
    <w:rsid w:val="00370A1E"/>
    <w:rsid w:val="003719E4"/>
    <w:rsid w:val="003815C3"/>
    <w:rsid w:val="00384AED"/>
    <w:rsid w:val="00395722"/>
    <w:rsid w:val="0039726C"/>
    <w:rsid w:val="003B0DC5"/>
    <w:rsid w:val="003B42AE"/>
    <w:rsid w:val="003B5B24"/>
    <w:rsid w:val="003C1E7B"/>
    <w:rsid w:val="003C396B"/>
    <w:rsid w:val="003E1901"/>
    <w:rsid w:val="00413A81"/>
    <w:rsid w:val="00434984"/>
    <w:rsid w:val="004362FB"/>
    <w:rsid w:val="00471DCF"/>
    <w:rsid w:val="00475F6D"/>
    <w:rsid w:val="00477654"/>
    <w:rsid w:val="00480198"/>
    <w:rsid w:val="00490F76"/>
    <w:rsid w:val="004A06F8"/>
    <w:rsid w:val="004B2F12"/>
    <w:rsid w:val="004C7C42"/>
    <w:rsid w:val="004D636E"/>
    <w:rsid w:val="004E102F"/>
    <w:rsid w:val="004F0D06"/>
    <w:rsid w:val="0050310A"/>
    <w:rsid w:val="00506068"/>
    <w:rsid w:val="00511332"/>
    <w:rsid w:val="00523541"/>
    <w:rsid w:val="00525571"/>
    <w:rsid w:val="00527C81"/>
    <w:rsid w:val="005308A2"/>
    <w:rsid w:val="005423F6"/>
    <w:rsid w:val="00543837"/>
    <w:rsid w:val="00545927"/>
    <w:rsid w:val="00557AA1"/>
    <w:rsid w:val="005956D1"/>
    <w:rsid w:val="005A1FF5"/>
    <w:rsid w:val="005A7D99"/>
    <w:rsid w:val="005C39F4"/>
    <w:rsid w:val="005C44EE"/>
    <w:rsid w:val="005D3F69"/>
    <w:rsid w:val="005D4561"/>
    <w:rsid w:val="005E41D9"/>
    <w:rsid w:val="005E77FB"/>
    <w:rsid w:val="00630A5C"/>
    <w:rsid w:val="006314D1"/>
    <w:rsid w:val="00636DD5"/>
    <w:rsid w:val="0064076A"/>
    <w:rsid w:val="0065518E"/>
    <w:rsid w:val="006628B9"/>
    <w:rsid w:val="00666026"/>
    <w:rsid w:val="00674C1A"/>
    <w:rsid w:val="00676679"/>
    <w:rsid w:val="0068262F"/>
    <w:rsid w:val="006860E8"/>
    <w:rsid w:val="00686179"/>
    <w:rsid w:val="00697DB9"/>
    <w:rsid w:val="006A4E66"/>
    <w:rsid w:val="006A66A7"/>
    <w:rsid w:val="006B1B5C"/>
    <w:rsid w:val="006B60CF"/>
    <w:rsid w:val="006C0134"/>
    <w:rsid w:val="006C1757"/>
    <w:rsid w:val="006C18DD"/>
    <w:rsid w:val="006C2D8B"/>
    <w:rsid w:val="006C3331"/>
    <w:rsid w:val="006E0AE2"/>
    <w:rsid w:val="006E70E2"/>
    <w:rsid w:val="006F7545"/>
    <w:rsid w:val="00704D9A"/>
    <w:rsid w:val="007060EA"/>
    <w:rsid w:val="00711E74"/>
    <w:rsid w:val="00714112"/>
    <w:rsid w:val="00724414"/>
    <w:rsid w:val="00724F0E"/>
    <w:rsid w:val="00725A5F"/>
    <w:rsid w:val="00732650"/>
    <w:rsid w:val="00743739"/>
    <w:rsid w:val="007443E8"/>
    <w:rsid w:val="00745DF6"/>
    <w:rsid w:val="007632E6"/>
    <w:rsid w:val="00775D7D"/>
    <w:rsid w:val="007968F8"/>
    <w:rsid w:val="00796A82"/>
    <w:rsid w:val="007A13F8"/>
    <w:rsid w:val="007A1574"/>
    <w:rsid w:val="007A7144"/>
    <w:rsid w:val="007B3024"/>
    <w:rsid w:val="007B6D4A"/>
    <w:rsid w:val="007C47B5"/>
    <w:rsid w:val="007D094F"/>
    <w:rsid w:val="00802FDC"/>
    <w:rsid w:val="00811927"/>
    <w:rsid w:val="0081226D"/>
    <w:rsid w:val="00816D35"/>
    <w:rsid w:val="00822F27"/>
    <w:rsid w:val="00825E50"/>
    <w:rsid w:val="008307AE"/>
    <w:rsid w:val="00835ABE"/>
    <w:rsid w:val="00847265"/>
    <w:rsid w:val="008514F7"/>
    <w:rsid w:val="008559BD"/>
    <w:rsid w:val="00856A23"/>
    <w:rsid w:val="00870D38"/>
    <w:rsid w:val="00873255"/>
    <w:rsid w:val="008741C0"/>
    <w:rsid w:val="0089054A"/>
    <w:rsid w:val="00892583"/>
    <w:rsid w:val="008B21BE"/>
    <w:rsid w:val="008B31BD"/>
    <w:rsid w:val="008B778F"/>
    <w:rsid w:val="008C225E"/>
    <w:rsid w:val="008C2FDA"/>
    <w:rsid w:val="008C4380"/>
    <w:rsid w:val="008E42C5"/>
    <w:rsid w:val="008E4A51"/>
    <w:rsid w:val="00902977"/>
    <w:rsid w:val="00902D86"/>
    <w:rsid w:val="00913AEF"/>
    <w:rsid w:val="00916E46"/>
    <w:rsid w:val="0091718B"/>
    <w:rsid w:val="0092035B"/>
    <w:rsid w:val="0092382E"/>
    <w:rsid w:val="00927609"/>
    <w:rsid w:val="00936243"/>
    <w:rsid w:val="00937E2C"/>
    <w:rsid w:val="009424C4"/>
    <w:rsid w:val="00942842"/>
    <w:rsid w:val="0094508C"/>
    <w:rsid w:val="0094550C"/>
    <w:rsid w:val="009545D8"/>
    <w:rsid w:val="00962B6C"/>
    <w:rsid w:val="00967AF8"/>
    <w:rsid w:val="0097181A"/>
    <w:rsid w:val="009808E9"/>
    <w:rsid w:val="00982C3A"/>
    <w:rsid w:val="009A116D"/>
    <w:rsid w:val="009B3F79"/>
    <w:rsid w:val="009B6158"/>
    <w:rsid w:val="009D6B9C"/>
    <w:rsid w:val="009E20F5"/>
    <w:rsid w:val="009F02D7"/>
    <w:rsid w:val="009F555C"/>
    <w:rsid w:val="009F5AC7"/>
    <w:rsid w:val="00A102BD"/>
    <w:rsid w:val="00A1726D"/>
    <w:rsid w:val="00A27AC1"/>
    <w:rsid w:val="00A545BF"/>
    <w:rsid w:val="00A54B02"/>
    <w:rsid w:val="00A71B51"/>
    <w:rsid w:val="00A95C90"/>
    <w:rsid w:val="00AA2528"/>
    <w:rsid w:val="00AA3DCC"/>
    <w:rsid w:val="00AA3EBD"/>
    <w:rsid w:val="00AB2833"/>
    <w:rsid w:val="00AB34F7"/>
    <w:rsid w:val="00AC12F1"/>
    <w:rsid w:val="00AC2170"/>
    <w:rsid w:val="00AC5F4F"/>
    <w:rsid w:val="00AD11C4"/>
    <w:rsid w:val="00AD4478"/>
    <w:rsid w:val="00AD5449"/>
    <w:rsid w:val="00AE0106"/>
    <w:rsid w:val="00AE3DF6"/>
    <w:rsid w:val="00B03088"/>
    <w:rsid w:val="00B04282"/>
    <w:rsid w:val="00B04FE7"/>
    <w:rsid w:val="00B07B0B"/>
    <w:rsid w:val="00B11248"/>
    <w:rsid w:val="00B12A89"/>
    <w:rsid w:val="00B14C16"/>
    <w:rsid w:val="00B17D4C"/>
    <w:rsid w:val="00B2112A"/>
    <w:rsid w:val="00B27857"/>
    <w:rsid w:val="00B312F7"/>
    <w:rsid w:val="00B331A6"/>
    <w:rsid w:val="00B426BF"/>
    <w:rsid w:val="00B515A4"/>
    <w:rsid w:val="00B643BF"/>
    <w:rsid w:val="00B66AF9"/>
    <w:rsid w:val="00B70563"/>
    <w:rsid w:val="00B7288F"/>
    <w:rsid w:val="00B75182"/>
    <w:rsid w:val="00B800C5"/>
    <w:rsid w:val="00B85C4A"/>
    <w:rsid w:val="00B86C61"/>
    <w:rsid w:val="00BA1CE2"/>
    <w:rsid w:val="00BA433F"/>
    <w:rsid w:val="00BB1BAE"/>
    <w:rsid w:val="00BB2621"/>
    <w:rsid w:val="00BB47DD"/>
    <w:rsid w:val="00BC39FE"/>
    <w:rsid w:val="00BD1B42"/>
    <w:rsid w:val="00BD6D97"/>
    <w:rsid w:val="00BD70A5"/>
    <w:rsid w:val="00BE1816"/>
    <w:rsid w:val="00C13623"/>
    <w:rsid w:val="00C16747"/>
    <w:rsid w:val="00C176AE"/>
    <w:rsid w:val="00C17984"/>
    <w:rsid w:val="00C2663D"/>
    <w:rsid w:val="00C27645"/>
    <w:rsid w:val="00C27E03"/>
    <w:rsid w:val="00C32D61"/>
    <w:rsid w:val="00C347B2"/>
    <w:rsid w:val="00C37876"/>
    <w:rsid w:val="00C40043"/>
    <w:rsid w:val="00C65E78"/>
    <w:rsid w:val="00C80C8F"/>
    <w:rsid w:val="00C97E5D"/>
    <w:rsid w:val="00CA2F23"/>
    <w:rsid w:val="00CA421D"/>
    <w:rsid w:val="00CB2EC8"/>
    <w:rsid w:val="00CB4F68"/>
    <w:rsid w:val="00CB50C1"/>
    <w:rsid w:val="00CC55BE"/>
    <w:rsid w:val="00CD0D65"/>
    <w:rsid w:val="00CD6F75"/>
    <w:rsid w:val="00CE50A7"/>
    <w:rsid w:val="00CF141A"/>
    <w:rsid w:val="00CF30E1"/>
    <w:rsid w:val="00CF7DF5"/>
    <w:rsid w:val="00D002B7"/>
    <w:rsid w:val="00D134B9"/>
    <w:rsid w:val="00D13CBA"/>
    <w:rsid w:val="00D244DC"/>
    <w:rsid w:val="00D25D75"/>
    <w:rsid w:val="00D34C23"/>
    <w:rsid w:val="00D41EA8"/>
    <w:rsid w:val="00D445AA"/>
    <w:rsid w:val="00D53BFA"/>
    <w:rsid w:val="00D578BC"/>
    <w:rsid w:val="00D6525B"/>
    <w:rsid w:val="00D73574"/>
    <w:rsid w:val="00D75C78"/>
    <w:rsid w:val="00D85E23"/>
    <w:rsid w:val="00D93E40"/>
    <w:rsid w:val="00DA326D"/>
    <w:rsid w:val="00DB001C"/>
    <w:rsid w:val="00DB172E"/>
    <w:rsid w:val="00DC2DDF"/>
    <w:rsid w:val="00DC38F6"/>
    <w:rsid w:val="00DD31D7"/>
    <w:rsid w:val="00E0148B"/>
    <w:rsid w:val="00E03D07"/>
    <w:rsid w:val="00E12EA6"/>
    <w:rsid w:val="00E140F4"/>
    <w:rsid w:val="00E20E6A"/>
    <w:rsid w:val="00E23916"/>
    <w:rsid w:val="00E27B25"/>
    <w:rsid w:val="00E4672B"/>
    <w:rsid w:val="00E47E52"/>
    <w:rsid w:val="00E513BF"/>
    <w:rsid w:val="00E51B43"/>
    <w:rsid w:val="00E55B65"/>
    <w:rsid w:val="00E73846"/>
    <w:rsid w:val="00E7418A"/>
    <w:rsid w:val="00E82B4E"/>
    <w:rsid w:val="00E85E0D"/>
    <w:rsid w:val="00E8711C"/>
    <w:rsid w:val="00E90330"/>
    <w:rsid w:val="00E940CA"/>
    <w:rsid w:val="00EB35EB"/>
    <w:rsid w:val="00EB5997"/>
    <w:rsid w:val="00EC03E7"/>
    <w:rsid w:val="00EC1143"/>
    <w:rsid w:val="00EC3F8A"/>
    <w:rsid w:val="00EF7BE4"/>
    <w:rsid w:val="00F03086"/>
    <w:rsid w:val="00F07F21"/>
    <w:rsid w:val="00F11621"/>
    <w:rsid w:val="00F30D56"/>
    <w:rsid w:val="00F3401D"/>
    <w:rsid w:val="00F5385C"/>
    <w:rsid w:val="00F53FD8"/>
    <w:rsid w:val="00F54101"/>
    <w:rsid w:val="00F64A3D"/>
    <w:rsid w:val="00F708C3"/>
    <w:rsid w:val="00F804AD"/>
    <w:rsid w:val="00F926BD"/>
    <w:rsid w:val="00F946F8"/>
    <w:rsid w:val="00F962C9"/>
    <w:rsid w:val="00FA1598"/>
    <w:rsid w:val="00FA3437"/>
    <w:rsid w:val="00FB669D"/>
    <w:rsid w:val="00FD5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8DD3F9"/>
  <w15:docId w15:val="{166B787A-9F26-41BF-9FDD-746CA010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87"/>
    <w:rPr>
      <w:sz w:val="24"/>
      <w:szCs w:val="24"/>
    </w:rPr>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sz w:val="24"/>
      <w:szCs w:val="24"/>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ineparentcoalition.org/august-2015-presentation.html" TargetMode="External"/><Relationship Id="rId18" Type="http://schemas.openxmlformats.org/officeDocument/2006/relationships/hyperlink" Target="http://www.maine.gov/corrections/" TargetMode="External"/><Relationship Id="rId26" Type="http://schemas.openxmlformats.org/officeDocument/2006/relationships/hyperlink" Target="http://www.maine.gov/dhhs/archivednews_autosearch.shtml?id=648805" TargetMode="External"/><Relationship Id="rId3" Type="http://schemas.openxmlformats.org/officeDocument/2006/relationships/customXml" Target="../customXml/item3.xml"/><Relationship Id="rId21" Type="http://schemas.openxmlformats.org/officeDocument/2006/relationships/hyperlink" Target="http://www.maine.gov/dhhs/oads" TargetMode="External"/><Relationship Id="rId7" Type="http://schemas.openxmlformats.org/officeDocument/2006/relationships/settings" Target="settings.xml"/><Relationship Id="rId12" Type="http://schemas.openxmlformats.org/officeDocument/2006/relationships/hyperlink" Target="http://www.maine.gov/dhhs/oads/" TargetMode="External"/><Relationship Id="rId17" Type="http://schemas.openxmlformats.org/officeDocument/2006/relationships/hyperlink" Target="http://www.maine.gov/rehab/dvr/" TargetMode="External"/><Relationship Id="rId25" Type="http://schemas.openxmlformats.org/officeDocument/2006/relationships/hyperlink" Target="http://www.ada.gov/olmstead/olmstead_about.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ine.gov/doe/" TargetMode="External"/><Relationship Id="rId20" Type="http://schemas.openxmlformats.org/officeDocument/2006/relationships/hyperlink" Target="http://www.maine.gov/dhhs/oads/disability/ds/si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dhhs/ocfs/" TargetMode="External"/><Relationship Id="rId24" Type="http://schemas.openxmlformats.org/officeDocument/2006/relationships/hyperlink" Target="http://meacsp.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aine.gov/labor/" TargetMode="External"/><Relationship Id="rId23" Type="http://schemas.openxmlformats.org/officeDocument/2006/relationships/hyperlink" Target="mailto:Jennifer.fales@maine.gov" TargetMode="External"/><Relationship Id="rId28" Type="http://schemas.openxmlformats.org/officeDocument/2006/relationships/hyperlink" Target="http://www.chomhousing.org" TargetMode="External"/><Relationship Id="rId10" Type="http://schemas.openxmlformats.org/officeDocument/2006/relationships/endnotes" Target="endnotes.xml"/><Relationship Id="rId19" Type="http://schemas.openxmlformats.org/officeDocument/2006/relationships/hyperlink" Target="https://www.cms.gov/"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rnbyzeller.com/" TargetMode="External"/><Relationship Id="rId22" Type="http://schemas.openxmlformats.org/officeDocument/2006/relationships/hyperlink" Target="http://www.maine.gov/dhhs/archivednews_autosearch.shtml?id=648805" TargetMode="External"/><Relationship Id="rId27" Type="http://schemas.openxmlformats.org/officeDocument/2006/relationships/hyperlink" Target="http://www.maineparentcoalition.org"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2" ma:contentTypeDescription="Create a new document." ma:contentTypeScope="" ma:versionID="bd7135242c2819c4176039b66e784c68">
  <xsd:schema xmlns:xsd="http://www.w3.org/2001/XMLSchema" xmlns:xs="http://www.w3.org/2001/XMLSchema" xmlns:p="http://schemas.microsoft.com/office/2006/metadata/properties" xmlns:ns2="293fe13a-4a1e-4596-9e46-0d8ff05c5593" targetNamespace="http://schemas.microsoft.com/office/2006/metadata/properties" ma:root="true" ma:fieldsID="b83b2907eafd18bd1f121639ae162df8" ns2:_="">
    <xsd:import namespace="293fe13a-4a1e-4596-9e46-0d8ff05c55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B66C5-B913-4CE2-AA2B-F2C509B66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B7816-B9AF-45A9-95D1-5E6AA95EFE37}">
  <ds:schemaRefs>
    <ds:schemaRef ds:uri="http://purl.org/dc/elements/1.1/"/>
    <ds:schemaRef ds:uri="http://purl.org/dc/dcmitype/"/>
    <ds:schemaRef ds:uri="http://schemas.microsoft.com/office/2006/metadata/properties"/>
    <ds:schemaRef ds:uri="http://schemas.microsoft.com/office/2006/documentManagement/types"/>
    <ds:schemaRef ds:uri="http://purl.org/dc/terms/"/>
    <ds:schemaRef ds:uri="293fe13a-4a1e-4596-9e46-0d8ff05c5593"/>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4.xml><?xml version="1.0" encoding="utf-8"?>
<ds:datastoreItem xmlns:ds="http://schemas.openxmlformats.org/officeDocument/2006/customXml" ds:itemID="{8BD6BAE8-CFAD-44CD-BEAF-7F313880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22925</CharactersWithSpaces>
  <SharedDoc>false</SharedDoc>
  <HLinks>
    <vt:vector size="132" baseType="variant">
      <vt:variant>
        <vt:i4>5308503</vt:i4>
      </vt:variant>
      <vt:variant>
        <vt:i4>57</vt:i4>
      </vt:variant>
      <vt:variant>
        <vt:i4>0</vt:i4>
      </vt:variant>
      <vt:variant>
        <vt:i4>5</vt:i4>
      </vt:variant>
      <vt:variant>
        <vt:lpwstr>http://www.maineparentcoalition.org/</vt:lpwstr>
      </vt:variant>
      <vt:variant>
        <vt:lpwstr/>
      </vt:variant>
      <vt:variant>
        <vt:i4>1703954</vt:i4>
      </vt:variant>
      <vt:variant>
        <vt:i4>54</vt:i4>
      </vt:variant>
      <vt:variant>
        <vt:i4>0</vt:i4>
      </vt:variant>
      <vt:variant>
        <vt:i4>5</vt:i4>
      </vt:variant>
      <vt:variant>
        <vt:lpwstr>http://www.maineparentcoalition.org/latest-postings.html</vt:lpwstr>
      </vt:variant>
      <vt:variant>
        <vt:lpwstr/>
      </vt:variant>
      <vt:variant>
        <vt:i4>4259859</vt:i4>
      </vt:variant>
      <vt:variant>
        <vt:i4>51</vt:i4>
      </vt:variant>
      <vt:variant>
        <vt:i4>0</vt:i4>
      </vt:variant>
      <vt:variant>
        <vt:i4>5</vt:i4>
      </vt:variant>
      <vt:variant>
        <vt:lpwstr>http://www.drcme.org/</vt:lpwstr>
      </vt:variant>
      <vt:variant>
        <vt:lpwstr/>
      </vt:variant>
      <vt:variant>
        <vt:i4>6815779</vt:i4>
      </vt:variant>
      <vt:variant>
        <vt:i4>48</vt:i4>
      </vt:variant>
      <vt:variant>
        <vt:i4>0</vt:i4>
      </vt:variant>
      <vt:variant>
        <vt:i4>5</vt:i4>
      </vt:variant>
      <vt:variant>
        <vt:lpwstr>http://www.maine.gov/dhhs/ocfs/</vt:lpwstr>
      </vt:variant>
      <vt:variant>
        <vt:lpwstr/>
      </vt:variant>
      <vt:variant>
        <vt:i4>4128828</vt:i4>
      </vt:variant>
      <vt:variant>
        <vt:i4>45</vt:i4>
      </vt:variant>
      <vt:variant>
        <vt:i4>0</vt:i4>
      </vt:variant>
      <vt:variant>
        <vt:i4>5</vt:i4>
      </vt:variant>
      <vt:variant>
        <vt:lpwstr>http://www.ghsinc.com/</vt:lpwstr>
      </vt:variant>
      <vt:variant>
        <vt:lpwstr/>
      </vt:variant>
      <vt:variant>
        <vt:i4>5177424</vt:i4>
      </vt:variant>
      <vt:variant>
        <vt:i4>42</vt:i4>
      </vt:variant>
      <vt:variant>
        <vt:i4>0</vt:i4>
      </vt:variant>
      <vt:variant>
        <vt:i4>5</vt:i4>
      </vt:variant>
      <vt:variant>
        <vt:lpwstr>http://aaidd.org/</vt:lpwstr>
      </vt:variant>
      <vt:variant>
        <vt:lpwstr/>
      </vt:variant>
      <vt:variant>
        <vt:i4>6946849</vt:i4>
      </vt:variant>
      <vt:variant>
        <vt:i4>39</vt:i4>
      </vt:variant>
      <vt:variant>
        <vt:i4>0</vt:i4>
      </vt:variant>
      <vt:variant>
        <vt:i4>5</vt:i4>
      </vt:variant>
      <vt:variant>
        <vt:lpwstr>http://www.maine.gov/dhhs/oads/</vt:lpwstr>
      </vt:variant>
      <vt:variant>
        <vt:lpwstr/>
      </vt:variant>
      <vt:variant>
        <vt:i4>2752636</vt:i4>
      </vt:variant>
      <vt:variant>
        <vt:i4>36</vt:i4>
      </vt:variant>
      <vt:variant>
        <vt:i4>0</vt:i4>
      </vt:variant>
      <vt:variant>
        <vt:i4>5</vt:i4>
      </vt:variant>
      <vt:variant>
        <vt:lpwstr>http://www.cms.gov/</vt:lpwstr>
      </vt:variant>
      <vt:variant>
        <vt:lpwstr/>
      </vt:variant>
      <vt:variant>
        <vt:i4>4522066</vt:i4>
      </vt:variant>
      <vt:variant>
        <vt:i4>33</vt:i4>
      </vt:variant>
      <vt:variant>
        <vt:i4>0</vt:i4>
      </vt:variant>
      <vt:variant>
        <vt:i4>5</vt:i4>
      </vt:variant>
      <vt:variant>
        <vt:lpwstr>http://www.maine.gov/dhhs/oads/disability/ds/sis/index.shtml</vt:lpwstr>
      </vt:variant>
      <vt:variant>
        <vt:lpwstr/>
      </vt:variant>
      <vt:variant>
        <vt:i4>6946849</vt:i4>
      </vt:variant>
      <vt:variant>
        <vt:i4>30</vt:i4>
      </vt:variant>
      <vt:variant>
        <vt:i4>0</vt:i4>
      </vt:variant>
      <vt:variant>
        <vt:i4>5</vt:i4>
      </vt:variant>
      <vt:variant>
        <vt:lpwstr>http://www.maine.gov/dhhs/oads</vt:lpwstr>
      </vt:variant>
      <vt:variant>
        <vt:lpwstr/>
      </vt:variant>
      <vt:variant>
        <vt:i4>6226002</vt:i4>
      </vt:variant>
      <vt:variant>
        <vt:i4>27</vt:i4>
      </vt:variant>
      <vt:variant>
        <vt:i4>0</vt:i4>
      </vt:variant>
      <vt:variant>
        <vt:i4>5</vt:i4>
      </vt:variant>
      <vt:variant>
        <vt:lpwstr>https://www.youtube.com/</vt:lpwstr>
      </vt:variant>
      <vt:variant>
        <vt:lpwstr/>
      </vt:variant>
      <vt:variant>
        <vt:i4>5701650</vt:i4>
      </vt:variant>
      <vt:variant>
        <vt:i4>24</vt:i4>
      </vt:variant>
      <vt:variant>
        <vt:i4>0</vt:i4>
      </vt:variant>
      <vt:variant>
        <vt:i4>5</vt:i4>
      </vt:variant>
      <vt:variant>
        <vt:lpwstr>http://www.alphaonenow.com/index.php</vt:lpwstr>
      </vt:variant>
      <vt:variant>
        <vt:lpwstr/>
      </vt:variant>
      <vt:variant>
        <vt:i4>2097189</vt:i4>
      </vt:variant>
      <vt:variant>
        <vt:i4>21</vt:i4>
      </vt:variant>
      <vt:variant>
        <vt:i4>0</vt:i4>
      </vt:variant>
      <vt:variant>
        <vt:i4>5</vt:i4>
      </vt:variant>
      <vt:variant>
        <vt:lpwstr>http://www.ed.gov/</vt:lpwstr>
      </vt:variant>
      <vt:variant>
        <vt:lpwstr/>
      </vt:variant>
      <vt:variant>
        <vt:i4>2555967</vt:i4>
      </vt:variant>
      <vt:variant>
        <vt:i4>18</vt:i4>
      </vt:variant>
      <vt:variant>
        <vt:i4>0</vt:i4>
      </vt:variant>
      <vt:variant>
        <vt:i4>5</vt:i4>
      </vt:variant>
      <vt:variant>
        <vt:lpwstr>http://www.maine.gov/labor/</vt:lpwstr>
      </vt:variant>
      <vt:variant>
        <vt:lpwstr/>
      </vt:variant>
      <vt:variant>
        <vt:i4>3407913</vt:i4>
      </vt:variant>
      <vt:variant>
        <vt:i4>15</vt:i4>
      </vt:variant>
      <vt:variant>
        <vt:i4>0</vt:i4>
      </vt:variant>
      <vt:variant>
        <vt:i4>5</vt:i4>
      </vt:variant>
      <vt:variant>
        <vt:lpwstr>http://www.madsec.org/</vt:lpwstr>
      </vt:variant>
      <vt:variant>
        <vt:lpwstr/>
      </vt:variant>
      <vt:variant>
        <vt:i4>3932207</vt:i4>
      </vt:variant>
      <vt:variant>
        <vt:i4>12</vt:i4>
      </vt:variant>
      <vt:variant>
        <vt:i4>0</vt:i4>
      </vt:variant>
      <vt:variant>
        <vt:i4>5</vt:i4>
      </vt:variant>
      <vt:variant>
        <vt:lpwstr>http://blogs.portlandschools.org/smact/</vt:lpwstr>
      </vt:variant>
      <vt:variant>
        <vt:lpwstr/>
      </vt:variant>
      <vt:variant>
        <vt:i4>6488126</vt:i4>
      </vt:variant>
      <vt:variant>
        <vt:i4>9</vt:i4>
      </vt:variant>
      <vt:variant>
        <vt:i4>0</vt:i4>
      </vt:variant>
      <vt:variant>
        <vt:i4>5</vt:i4>
      </vt:variant>
      <vt:variant>
        <vt:lpwstr>http://www.maineparentcoalition.org/june-2015-presentation.html</vt:lpwstr>
      </vt:variant>
      <vt:variant>
        <vt:lpwstr/>
      </vt:variant>
      <vt:variant>
        <vt:i4>3211314</vt:i4>
      </vt:variant>
      <vt:variant>
        <vt:i4>6</vt:i4>
      </vt:variant>
      <vt:variant>
        <vt:i4>0</vt:i4>
      </vt:variant>
      <vt:variant>
        <vt:i4>5</vt:i4>
      </vt:variant>
      <vt:variant>
        <vt:lpwstr>http://www.doleta.gov/wioa/</vt:lpwstr>
      </vt:variant>
      <vt:variant>
        <vt:lpwstr/>
      </vt:variant>
      <vt:variant>
        <vt:i4>3473516</vt:i4>
      </vt:variant>
      <vt:variant>
        <vt:i4>3</vt:i4>
      </vt:variant>
      <vt:variant>
        <vt:i4>0</vt:i4>
      </vt:variant>
      <vt:variant>
        <vt:i4>5</vt:i4>
      </vt:variant>
      <vt:variant>
        <vt:lpwstr>http://www.maine.gov/rehab/dvr/</vt:lpwstr>
      </vt:variant>
      <vt:variant>
        <vt:lpwstr/>
      </vt:variant>
      <vt:variant>
        <vt:i4>3932283</vt:i4>
      </vt:variant>
      <vt:variant>
        <vt:i4>0</vt:i4>
      </vt:variant>
      <vt:variant>
        <vt:i4>0</vt:i4>
      </vt:variant>
      <vt:variant>
        <vt:i4>5</vt:i4>
      </vt:variant>
      <vt:variant>
        <vt:lpwstr>http://www.chomhousing.org/</vt:lpwstr>
      </vt:variant>
      <vt:variant>
        <vt:lpwstr/>
      </vt:variant>
      <vt:variant>
        <vt:i4>5308503</vt:i4>
      </vt:variant>
      <vt:variant>
        <vt:i4>8</vt:i4>
      </vt:variant>
      <vt:variant>
        <vt:i4>0</vt:i4>
      </vt:variant>
      <vt:variant>
        <vt:i4>5</vt:i4>
      </vt:variant>
      <vt:variant>
        <vt:lpwstr>http://www.maineparentcoalition.org/</vt:lpwstr>
      </vt:variant>
      <vt:variant>
        <vt:lpwstr/>
      </vt:variant>
      <vt:variant>
        <vt:i4>6488141</vt:i4>
      </vt:variant>
      <vt:variant>
        <vt:i4>5</vt:i4>
      </vt:variant>
      <vt:variant>
        <vt:i4>0</vt:i4>
      </vt:variant>
      <vt:variant>
        <vt:i4>5</vt:i4>
      </vt:variant>
      <vt:variant>
        <vt:lpwstr>mailto:cullen@chomhousing.org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Vickey Rand</cp:lastModifiedBy>
  <cp:revision>9</cp:revision>
  <cp:lastPrinted>2015-08-10T13:32:00Z</cp:lastPrinted>
  <dcterms:created xsi:type="dcterms:W3CDTF">2015-08-11T15:34:00Z</dcterms:created>
  <dcterms:modified xsi:type="dcterms:W3CDTF">2015-08-14T21:04:00Z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